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65" w:rsidRDefault="00A22EB0" w:rsidP="00A22EB0">
      <w:pPr>
        <w:jc w:val="center"/>
        <w:rPr>
          <w:b/>
          <w:color w:val="C00000"/>
          <w:sz w:val="22"/>
          <w:szCs w:val="22"/>
        </w:rPr>
      </w:pPr>
      <w:r w:rsidRPr="00427F65">
        <w:rPr>
          <w:b/>
          <w:color w:val="C00000"/>
          <w:sz w:val="22"/>
          <w:szCs w:val="22"/>
        </w:rPr>
        <w:t>(sujeita a alterações</w:t>
      </w:r>
      <w:proofErr w:type="gramStart"/>
      <w:r w:rsidRPr="00427F65">
        <w:rPr>
          <w:b/>
          <w:color w:val="C00000"/>
          <w:sz w:val="22"/>
          <w:szCs w:val="22"/>
        </w:rPr>
        <w:t xml:space="preserve"> </w:t>
      </w:r>
      <w:r w:rsidR="00427F65">
        <w:rPr>
          <w:b/>
          <w:color w:val="C00000"/>
          <w:sz w:val="22"/>
          <w:szCs w:val="22"/>
        </w:rPr>
        <w:t>)</w:t>
      </w:r>
      <w:proofErr w:type="gramEnd"/>
    </w:p>
    <w:p w:rsidR="008D2816" w:rsidRDefault="00A22EB0" w:rsidP="00A22EB0">
      <w:pPr>
        <w:jc w:val="center"/>
      </w:pPr>
      <w:r>
        <w:t xml:space="preserve">                  </w:t>
      </w:r>
      <w:r w:rsidR="008D2816">
        <w:t>Universidade Federal de Santa Catarina</w:t>
      </w:r>
    </w:p>
    <w:p w:rsidR="008D2816" w:rsidRDefault="008D2816" w:rsidP="00A22EB0">
      <w:pPr>
        <w:pStyle w:val="Ttulo3"/>
        <w:spacing w:line="360" w:lineRule="auto"/>
        <w:ind w:left="851" w:right="284"/>
        <w:jc w:val="center"/>
        <w:rPr>
          <w:color w:val="000000"/>
        </w:rPr>
      </w:pPr>
      <w:r>
        <w:rPr>
          <w:color w:val="000000"/>
        </w:rPr>
        <w:t>Curso de Pós-Graduação em Literatura</w:t>
      </w:r>
    </w:p>
    <w:p w:rsidR="005A6171" w:rsidRPr="005A6171" w:rsidRDefault="00624356" w:rsidP="003458D9">
      <w:pPr>
        <w:ind w:left="3540" w:firstLine="708"/>
        <w:jc w:val="both"/>
      </w:pPr>
      <w:r>
        <w:t>2019</w:t>
      </w:r>
      <w:r w:rsidR="005A6171">
        <w:t>.1</w:t>
      </w:r>
    </w:p>
    <w:p w:rsidR="00427F65" w:rsidRPr="00427F65" w:rsidRDefault="003458D9" w:rsidP="003458D9">
      <w:pPr>
        <w:ind w:left="1416" w:firstLine="708"/>
        <w:rPr>
          <w:b/>
        </w:rPr>
      </w:pPr>
      <w:r w:rsidRPr="00427F65">
        <w:rPr>
          <w:b/>
        </w:rPr>
        <w:t xml:space="preserve">Disciplina: </w:t>
      </w:r>
      <w:r w:rsidR="00427F65" w:rsidRPr="00427F65">
        <w:rPr>
          <w:b/>
        </w:rPr>
        <w:t xml:space="preserve">PGL 510110 – </w:t>
      </w:r>
      <w:r w:rsidR="008D61D8">
        <w:rPr>
          <w:b/>
        </w:rPr>
        <w:t>Discursos e Subjetivação</w:t>
      </w:r>
    </w:p>
    <w:p w:rsidR="003458D9" w:rsidRDefault="008D61D8" w:rsidP="003458D9">
      <w:pPr>
        <w:ind w:left="1416" w:firstLine="708"/>
        <w:rPr>
          <w:b/>
          <w:color w:val="FF0000"/>
        </w:rPr>
      </w:pPr>
      <w:proofErr w:type="gramStart"/>
      <w:r>
        <w:t>ou</w:t>
      </w:r>
      <w:proofErr w:type="gramEnd"/>
      <w:r>
        <w:t xml:space="preserve"> </w:t>
      </w:r>
      <w:r>
        <w:rPr>
          <w:b/>
          <w:color w:val="FF0000"/>
        </w:rPr>
        <w:t xml:space="preserve"> PGL </w:t>
      </w:r>
      <w:r w:rsidR="00427F65" w:rsidRPr="00427F65">
        <w:rPr>
          <w:b/>
          <w:color w:val="FF0000"/>
        </w:rPr>
        <w:t>510106 Tópicos Especiais em Literaturas</w:t>
      </w:r>
      <w:r w:rsidR="00427F65">
        <w:rPr>
          <w:b/>
          <w:color w:val="FF0000"/>
        </w:rPr>
        <w:t xml:space="preserve"> </w:t>
      </w:r>
    </w:p>
    <w:p w:rsidR="00427F65" w:rsidRDefault="008D61D8" w:rsidP="003458D9">
      <w:pPr>
        <w:ind w:left="1416" w:firstLine="708"/>
        <w:rPr>
          <w:b/>
        </w:rPr>
      </w:pPr>
      <w:r w:rsidRPr="008D61D8">
        <w:rPr>
          <w:color w:val="FF0000"/>
        </w:rPr>
        <w:t>ou</w:t>
      </w:r>
      <w:r>
        <w:rPr>
          <w:b/>
          <w:color w:val="FF0000"/>
        </w:rPr>
        <w:t xml:space="preserve"> PGL </w:t>
      </w:r>
      <w:r w:rsidR="00427F65">
        <w:rPr>
          <w:b/>
          <w:color w:val="FF0000"/>
        </w:rPr>
        <w:t>510098 O literário como dispositivo discursivo</w:t>
      </w:r>
    </w:p>
    <w:p w:rsidR="00427F65" w:rsidRDefault="00427F65" w:rsidP="003458D9">
      <w:pPr>
        <w:ind w:left="1416" w:firstLine="708"/>
        <w:rPr>
          <w:b/>
          <w:color w:val="FF0000"/>
        </w:rPr>
      </w:pPr>
    </w:p>
    <w:p w:rsidR="00427F65" w:rsidRDefault="00427F65" w:rsidP="003458D9">
      <w:pPr>
        <w:ind w:left="1416" w:firstLine="708"/>
        <w:rPr>
          <w:highlight w:val="yellow"/>
        </w:rPr>
      </w:pPr>
    </w:p>
    <w:p w:rsidR="00427F65" w:rsidRPr="00427F65" w:rsidRDefault="00427F65" w:rsidP="003458D9">
      <w:pPr>
        <w:ind w:left="1416" w:firstLine="708"/>
        <w:rPr>
          <w:highlight w:val="yellow"/>
        </w:rPr>
      </w:pPr>
      <w:r w:rsidRPr="00427F65">
        <w:rPr>
          <w:highlight w:val="yellow"/>
        </w:rPr>
        <w:t xml:space="preserve">Opções de horário: </w:t>
      </w:r>
    </w:p>
    <w:p w:rsidR="00427F65" w:rsidRPr="00427F65" w:rsidRDefault="00427F65" w:rsidP="00427F65">
      <w:pPr>
        <w:pStyle w:val="PargrafodaLista"/>
        <w:numPr>
          <w:ilvl w:val="0"/>
          <w:numId w:val="3"/>
        </w:numPr>
        <w:rPr>
          <w:highlight w:val="yellow"/>
        </w:rPr>
      </w:pPr>
      <w:r w:rsidRPr="00427F65">
        <w:rPr>
          <w:highlight w:val="yellow"/>
        </w:rPr>
        <w:t>Sexta feira das 14 às 17 horas</w:t>
      </w:r>
    </w:p>
    <w:p w:rsidR="00427F65" w:rsidRDefault="008D61D8" w:rsidP="00427F65">
      <w:pPr>
        <w:pStyle w:val="PargrafodaLista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Quarta</w:t>
      </w:r>
      <w:r w:rsidR="00427F65">
        <w:rPr>
          <w:highlight w:val="yellow"/>
        </w:rPr>
        <w:t xml:space="preserve"> feira das 14 às 17 horas</w:t>
      </w:r>
    </w:p>
    <w:p w:rsidR="00427F65" w:rsidRPr="00427F65" w:rsidRDefault="00427F65" w:rsidP="00427F65">
      <w:pPr>
        <w:pStyle w:val="PargrafodaLista"/>
        <w:numPr>
          <w:ilvl w:val="0"/>
          <w:numId w:val="3"/>
        </w:numPr>
        <w:rPr>
          <w:highlight w:val="yellow"/>
        </w:rPr>
      </w:pPr>
      <w:r w:rsidRPr="00427F65">
        <w:rPr>
          <w:highlight w:val="yellow"/>
        </w:rPr>
        <w:t>Quarta feira das 17 às 20 horas</w:t>
      </w:r>
    </w:p>
    <w:p w:rsidR="00427F65" w:rsidRPr="00427F65" w:rsidRDefault="00427F65" w:rsidP="003458D9">
      <w:pPr>
        <w:ind w:left="1416" w:firstLine="708"/>
      </w:pPr>
      <w:r w:rsidRPr="00427F65">
        <w:rPr>
          <w:color w:val="FF0000"/>
        </w:rPr>
        <w:t xml:space="preserve"> </w:t>
      </w:r>
    </w:p>
    <w:p w:rsidR="008D2816" w:rsidRDefault="003458D9" w:rsidP="003458D9">
      <w:pPr>
        <w:widowControl w:val="0"/>
        <w:ind w:right="284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                                               </w:t>
      </w:r>
      <w:proofErr w:type="spellStart"/>
      <w:r w:rsidR="008D2816">
        <w:rPr>
          <w:snapToGrid w:val="0"/>
          <w:color w:val="000000"/>
          <w:sz w:val="20"/>
        </w:rPr>
        <w:t>Profa</w:t>
      </w:r>
      <w:proofErr w:type="spellEnd"/>
      <w:r w:rsidR="008D2816">
        <w:rPr>
          <w:snapToGrid w:val="0"/>
          <w:color w:val="000000"/>
          <w:sz w:val="20"/>
        </w:rPr>
        <w:t xml:space="preserve">. Dra. </w:t>
      </w:r>
      <w:smartTag w:uri="urn:schemas-microsoft-com:office:smarttags" w:element="PersonName">
        <w:smartTagPr>
          <w:attr w:name="ProductID" w:val="T￢nia Regina Oliveira"/>
        </w:smartTagPr>
        <w:r w:rsidR="008D2816">
          <w:rPr>
            <w:i/>
            <w:snapToGrid w:val="0"/>
            <w:color w:val="000000"/>
            <w:sz w:val="20"/>
          </w:rPr>
          <w:t>Tânia Regina Oliveira</w:t>
        </w:r>
      </w:smartTag>
      <w:r w:rsidR="008D2816">
        <w:rPr>
          <w:i/>
          <w:snapToGrid w:val="0"/>
          <w:color w:val="000000"/>
          <w:sz w:val="20"/>
        </w:rPr>
        <w:t xml:space="preserve"> Ramos</w:t>
      </w:r>
    </w:p>
    <w:p w:rsidR="003458D9" w:rsidRDefault="003458D9" w:rsidP="003458D9">
      <w:pPr>
        <w:jc w:val="center"/>
      </w:pPr>
      <w:r>
        <w:t xml:space="preserve">Linha de Pesquisa: Subjetividade </w:t>
      </w:r>
      <w:r w:rsidR="00427F65">
        <w:t>Memória e História</w:t>
      </w:r>
    </w:p>
    <w:p w:rsidR="008D2816" w:rsidRDefault="008D2816" w:rsidP="003458D9">
      <w:pPr>
        <w:widowControl w:val="0"/>
        <w:ind w:left="851" w:right="284"/>
        <w:jc w:val="center"/>
        <w:rPr>
          <w:snapToGrid w:val="0"/>
          <w:color w:val="000000"/>
          <w:sz w:val="18"/>
        </w:rPr>
      </w:pPr>
    </w:p>
    <w:p w:rsidR="005A6171" w:rsidRDefault="005A6171" w:rsidP="003458D9">
      <w:pPr>
        <w:jc w:val="center"/>
        <w:rPr>
          <w:color w:val="C00000"/>
          <w:sz w:val="22"/>
          <w:szCs w:val="22"/>
        </w:rPr>
      </w:pPr>
    </w:p>
    <w:p w:rsidR="008D2816" w:rsidRPr="008D61D8" w:rsidRDefault="005A6171" w:rsidP="003458D9">
      <w:pPr>
        <w:ind w:left="708" w:firstLine="708"/>
        <w:jc w:val="both"/>
        <w:rPr>
          <w:b/>
          <w:i/>
          <w:iCs/>
          <w:snapToGrid w:val="0"/>
          <w:color w:val="000000"/>
        </w:rPr>
      </w:pPr>
      <w:r w:rsidRPr="008D61D8">
        <w:rPr>
          <w:b/>
          <w:color w:val="C00000"/>
        </w:rPr>
        <w:t xml:space="preserve"> </w:t>
      </w:r>
      <w:r w:rsidR="00A27A35" w:rsidRPr="008D61D8">
        <w:rPr>
          <w:b/>
          <w:color w:val="C00000"/>
        </w:rPr>
        <w:t xml:space="preserve">     </w:t>
      </w:r>
      <w:r w:rsidR="008D61D8" w:rsidRPr="008D61D8">
        <w:rPr>
          <w:b/>
        </w:rPr>
        <w:t>Discursos e subjetivação:</w:t>
      </w:r>
      <w:proofErr w:type="gramStart"/>
      <w:r w:rsidR="008D61D8" w:rsidRPr="008D61D8">
        <w:rPr>
          <w:b/>
        </w:rPr>
        <w:t xml:space="preserve"> </w:t>
      </w:r>
      <w:r w:rsidR="008D61D8" w:rsidRPr="008D61D8">
        <w:rPr>
          <w:b/>
          <w:snapToGrid w:val="0"/>
          <w:color w:val="000000"/>
        </w:rPr>
        <w:t xml:space="preserve"> </w:t>
      </w:r>
      <w:proofErr w:type="gramEnd"/>
      <w:r w:rsidR="00A27A35" w:rsidRPr="008D61D8">
        <w:rPr>
          <w:b/>
          <w:snapToGrid w:val="0"/>
          <w:color w:val="000000"/>
        </w:rPr>
        <w:t>De que literatura se fala</w:t>
      </w:r>
      <w:r w:rsidR="008D61D8" w:rsidRPr="008D61D8">
        <w:rPr>
          <w:b/>
          <w:snapToGrid w:val="0"/>
          <w:color w:val="000000"/>
        </w:rPr>
        <w:t xml:space="preserve">? </w:t>
      </w:r>
    </w:p>
    <w:p w:rsidR="008D2816" w:rsidRPr="008D61D8" w:rsidRDefault="00427F65" w:rsidP="008D2816">
      <w:pPr>
        <w:widowControl w:val="0"/>
        <w:spacing w:line="360" w:lineRule="auto"/>
        <w:ind w:left="851" w:right="284"/>
        <w:jc w:val="both"/>
        <w:rPr>
          <w:b/>
          <w:i/>
          <w:iCs/>
          <w:snapToGrid w:val="0"/>
          <w:color w:val="000000"/>
        </w:rPr>
      </w:pPr>
      <w:r w:rsidRPr="008D61D8">
        <w:rPr>
          <w:b/>
          <w:i/>
          <w:iCs/>
          <w:snapToGrid w:val="0"/>
          <w:color w:val="000000"/>
        </w:rPr>
        <w:t xml:space="preserve">                                                        </w:t>
      </w:r>
    </w:p>
    <w:p w:rsidR="000256B4" w:rsidRDefault="000256B4" w:rsidP="000256B4">
      <w:pPr>
        <w:jc w:val="both"/>
      </w:pPr>
    </w:p>
    <w:p w:rsidR="000256B4" w:rsidRDefault="000256B4" w:rsidP="000256B4">
      <w:pPr>
        <w:jc w:val="both"/>
      </w:pPr>
      <w:r w:rsidRPr="00AA49BA">
        <w:t xml:space="preserve">O objetivo desta disciplina é ler </w:t>
      </w:r>
      <w:r w:rsidR="003458D9">
        <w:t xml:space="preserve">narrativas críticas e </w:t>
      </w:r>
      <w:r w:rsidRPr="00AA49BA">
        <w:t xml:space="preserve">textos narrativos contemporâneos da Literatura Brasileira que nos levem a restabelecer uma relação entre </w:t>
      </w:r>
      <w:r w:rsidR="00427F65">
        <w:t>discursos e subjetivação, entre a/</w:t>
      </w:r>
      <w:r w:rsidRPr="00AA49BA">
        <w:t xml:space="preserve">o ficcionista e seus intérpretes, o passado </w:t>
      </w:r>
      <w:proofErr w:type="gramStart"/>
      <w:r w:rsidRPr="00AA49BA">
        <w:rPr>
          <w:i/>
          <w:iCs/>
        </w:rPr>
        <w:t>re</w:t>
      </w:r>
      <w:r>
        <w:rPr>
          <w:i/>
          <w:iCs/>
        </w:rPr>
        <w:t>(</w:t>
      </w:r>
      <w:proofErr w:type="gramEnd"/>
      <w:r>
        <w:rPr>
          <w:i/>
          <w:iCs/>
        </w:rPr>
        <w:t>a)</w:t>
      </w:r>
      <w:proofErr w:type="spellStart"/>
      <w:r w:rsidRPr="00AA49BA">
        <w:rPr>
          <w:i/>
          <w:iCs/>
        </w:rPr>
        <w:t>presentado</w:t>
      </w:r>
      <w:proofErr w:type="spellEnd"/>
      <w:r w:rsidRPr="00AA49BA">
        <w:t xml:space="preserve">, o sentido do presente, o lugar do futuro; o </w:t>
      </w:r>
      <w:r>
        <w:t>fortalecimento</w:t>
      </w:r>
      <w:r w:rsidRPr="00AA49BA">
        <w:t xml:space="preserve"> do sentido do tempo histórico; os signos da recordação; a retórica testemunhal; as subjetividades em crise; os atos de fingir; o prestígio do novo e</w:t>
      </w:r>
      <w:r>
        <w:t>/ou</w:t>
      </w:r>
      <w:r w:rsidRPr="00AA49BA">
        <w:t xml:space="preserve"> o diálogo destes textos </w:t>
      </w:r>
      <w:r>
        <w:t>com</w:t>
      </w:r>
      <w:r w:rsidRPr="00AA49BA">
        <w:t xml:space="preserve"> uma certa tradição literária.  No percurso da disciplina tentaremos pensar uma concepção de realismo</w:t>
      </w:r>
      <w:r w:rsidR="00624356">
        <w:t>/naturalismo</w:t>
      </w:r>
      <w:r w:rsidRPr="00AA49BA">
        <w:t xml:space="preserve"> que perpassa por estas narrativas</w:t>
      </w:r>
      <w:r>
        <w:t>.</w:t>
      </w:r>
    </w:p>
    <w:p w:rsidR="000256B4" w:rsidRDefault="000256B4" w:rsidP="000256B4">
      <w:pPr>
        <w:jc w:val="both"/>
      </w:pPr>
    </w:p>
    <w:p w:rsidR="000256B4" w:rsidRDefault="000256B4" w:rsidP="000256B4">
      <w:pPr>
        <w:ind w:left="4245"/>
        <w:jc w:val="both"/>
        <w:rPr>
          <w:rFonts w:ascii="Viner Hand ITC" w:hAnsi="Viner Hand ITC"/>
          <w:sz w:val="22"/>
          <w:szCs w:val="22"/>
        </w:rPr>
      </w:pPr>
      <w:r w:rsidRPr="0083182F">
        <w:rPr>
          <w:rFonts w:ascii="Viner Hand ITC" w:hAnsi="Viner Hand ITC"/>
          <w:sz w:val="22"/>
          <w:szCs w:val="22"/>
        </w:rPr>
        <w:t xml:space="preserve">Aqui, na realidade, as coisas são como podem ser. Lá, na representação, as coisas são como devem ser.  </w:t>
      </w:r>
    </w:p>
    <w:p w:rsidR="000256B4" w:rsidRPr="00A17474" w:rsidRDefault="000256B4" w:rsidP="000256B4">
      <w:pPr>
        <w:ind w:left="4245"/>
        <w:jc w:val="both"/>
        <w:rPr>
          <w:rFonts w:ascii="Viner Hand ITC" w:hAnsi="Viner Hand ITC"/>
          <w:sz w:val="20"/>
          <w:szCs w:val="20"/>
        </w:rPr>
      </w:pPr>
      <w:r>
        <w:rPr>
          <w:rFonts w:ascii="Viner Hand ITC" w:hAnsi="Viner Hand ITC"/>
          <w:sz w:val="22"/>
          <w:szCs w:val="22"/>
        </w:rPr>
        <w:t xml:space="preserve">          </w:t>
      </w:r>
      <w:r w:rsidRPr="00A17474">
        <w:rPr>
          <w:rFonts w:ascii="Viner Hand ITC" w:hAnsi="Viner Hand ITC"/>
          <w:sz w:val="20"/>
          <w:szCs w:val="20"/>
        </w:rPr>
        <w:t xml:space="preserve">Silviano Santiago. O falso mentiroso. </w:t>
      </w:r>
    </w:p>
    <w:p w:rsidR="000256B4" w:rsidRPr="00A17474" w:rsidRDefault="000256B4" w:rsidP="000256B4">
      <w:pPr>
        <w:jc w:val="both"/>
        <w:rPr>
          <w:rFonts w:ascii="Viner Hand ITC" w:hAnsi="Viner Hand ITC"/>
          <w:sz w:val="20"/>
          <w:szCs w:val="20"/>
        </w:rPr>
      </w:pPr>
    </w:p>
    <w:p w:rsidR="000256B4" w:rsidRDefault="000256B4" w:rsidP="000256B4">
      <w:pPr>
        <w:jc w:val="both"/>
      </w:pPr>
    </w:p>
    <w:p w:rsidR="000256B4" w:rsidRPr="003458D9" w:rsidRDefault="000256B4" w:rsidP="000256B4">
      <w:pPr>
        <w:jc w:val="both"/>
        <w:rPr>
          <w:b/>
        </w:rPr>
      </w:pPr>
      <w:r w:rsidRPr="003458D9">
        <w:rPr>
          <w:b/>
        </w:rPr>
        <w:t xml:space="preserve">A </w:t>
      </w:r>
      <w:r w:rsidR="007C32FD" w:rsidRPr="003458D9">
        <w:rPr>
          <w:b/>
        </w:rPr>
        <w:t>narrativa e</w:t>
      </w:r>
      <w:r w:rsidRPr="003458D9">
        <w:rPr>
          <w:b/>
        </w:rPr>
        <w:t xml:space="preserve"> seus intérpretes</w:t>
      </w:r>
    </w:p>
    <w:p w:rsidR="000256B4" w:rsidRPr="003458D9" w:rsidRDefault="000256B4" w:rsidP="000256B4">
      <w:pPr>
        <w:jc w:val="both"/>
      </w:pPr>
      <w:r w:rsidRPr="003458D9">
        <w:t xml:space="preserve"> Gestos de leituras</w:t>
      </w:r>
    </w:p>
    <w:p w:rsidR="000256B4" w:rsidRPr="003458D9" w:rsidRDefault="000256B4" w:rsidP="000256B4">
      <w:pPr>
        <w:jc w:val="both"/>
      </w:pPr>
      <w:r w:rsidRPr="003458D9">
        <w:t xml:space="preserve">  Conto não conto</w:t>
      </w:r>
      <w:r w:rsidR="00743A54" w:rsidRPr="003458D9">
        <w:t xml:space="preserve">: </w:t>
      </w:r>
      <w:r w:rsidR="00743A54" w:rsidRPr="00427F65">
        <w:rPr>
          <w:i/>
        </w:rPr>
        <w:t>Amora</w:t>
      </w:r>
      <w:r w:rsidR="00743A54" w:rsidRPr="003458D9">
        <w:t xml:space="preserve"> de Natalia </w:t>
      </w:r>
      <w:proofErr w:type="spellStart"/>
      <w:r w:rsidR="00743A54" w:rsidRPr="003458D9">
        <w:t>Polesso</w:t>
      </w:r>
      <w:proofErr w:type="spellEnd"/>
      <w:r w:rsidR="00743A54" w:rsidRPr="003458D9">
        <w:t xml:space="preserve"> e </w:t>
      </w:r>
      <w:r w:rsidR="00743A54" w:rsidRPr="00427F65">
        <w:rPr>
          <w:i/>
        </w:rPr>
        <w:t>As Coisas</w:t>
      </w:r>
      <w:r w:rsidR="00743A54" w:rsidRPr="003458D9">
        <w:t xml:space="preserve"> de Tobias Carvalho</w:t>
      </w:r>
    </w:p>
    <w:p w:rsidR="000256B4" w:rsidRPr="003458D9" w:rsidRDefault="000256B4" w:rsidP="000256B4">
      <w:pPr>
        <w:jc w:val="both"/>
      </w:pPr>
    </w:p>
    <w:p w:rsidR="000256B4" w:rsidRPr="003458D9" w:rsidRDefault="000256B4" w:rsidP="000256B4">
      <w:pPr>
        <w:jc w:val="both"/>
        <w:rPr>
          <w:b/>
        </w:rPr>
      </w:pPr>
      <w:r w:rsidRPr="003458D9">
        <w:rPr>
          <w:b/>
        </w:rPr>
        <w:t>Efeitos do real</w:t>
      </w:r>
    </w:p>
    <w:p w:rsidR="00624356" w:rsidRPr="003458D9" w:rsidRDefault="00624356" w:rsidP="000256B4">
      <w:pPr>
        <w:jc w:val="both"/>
        <w:rPr>
          <w:i/>
        </w:rPr>
      </w:pPr>
      <w:r w:rsidRPr="003458D9">
        <w:rPr>
          <w:i/>
        </w:rPr>
        <w:t xml:space="preserve">Tal Brasil, qual romance? </w:t>
      </w:r>
      <w:r w:rsidR="00743A54" w:rsidRPr="003458D9">
        <w:t xml:space="preserve">Flora </w:t>
      </w:r>
      <w:proofErr w:type="spellStart"/>
      <w:r w:rsidR="00743A54" w:rsidRPr="003458D9">
        <w:t>Sussekind</w:t>
      </w:r>
      <w:proofErr w:type="spellEnd"/>
      <w:r w:rsidR="00743A54" w:rsidRPr="003458D9">
        <w:t xml:space="preserve"> lê a literatura brasileira</w:t>
      </w:r>
    </w:p>
    <w:p w:rsidR="000256B4" w:rsidRPr="003458D9" w:rsidRDefault="000256B4" w:rsidP="000256B4">
      <w:pPr>
        <w:jc w:val="both"/>
      </w:pPr>
      <w:r w:rsidRPr="003458D9">
        <w:t>(D</w:t>
      </w:r>
      <w:proofErr w:type="gramStart"/>
      <w:r w:rsidRPr="003458D9">
        <w:t>)efeitos</w:t>
      </w:r>
      <w:proofErr w:type="gramEnd"/>
      <w:r w:rsidRPr="003458D9">
        <w:t xml:space="preserve"> do real</w:t>
      </w:r>
      <w:r w:rsidR="003458D9" w:rsidRPr="003458D9">
        <w:t xml:space="preserve"> / </w:t>
      </w:r>
      <w:r w:rsidRPr="003458D9">
        <w:t xml:space="preserve">De que realismo se fala? </w:t>
      </w:r>
    </w:p>
    <w:p w:rsidR="000256B4" w:rsidRPr="003458D9" w:rsidRDefault="000256B4" w:rsidP="000256B4">
      <w:pPr>
        <w:jc w:val="both"/>
      </w:pPr>
    </w:p>
    <w:p w:rsidR="000256B4" w:rsidRPr="003458D9" w:rsidRDefault="00624356" w:rsidP="000256B4">
      <w:pPr>
        <w:jc w:val="both"/>
        <w:rPr>
          <w:b/>
        </w:rPr>
      </w:pPr>
      <w:r w:rsidRPr="003458D9">
        <w:rPr>
          <w:b/>
        </w:rPr>
        <w:t>Mutações para o século XXI em território contestado</w:t>
      </w:r>
    </w:p>
    <w:p w:rsidR="00624356" w:rsidRPr="003458D9" w:rsidRDefault="00624356" w:rsidP="000256B4">
      <w:pPr>
        <w:jc w:val="both"/>
      </w:pPr>
      <w:r w:rsidRPr="003458D9">
        <w:t>Por uma história da literatura contemporânea</w:t>
      </w:r>
    </w:p>
    <w:p w:rsidR="000256B4" w:rsidRPr="003458D9" w:rsidRDefault="000256B4" w:rsidP="000256B4">
      <w:pPr>
        <w:widowControl w:val="0"/>
        <w:spacing w:line="360" w:lineRule="auto"/>
        <w:ind w:right="284"/>
        <w:jc w:val="both"/>
        <w:rPr>
          <w:iCs/>
          <w:snapToGrid w:val="0"/>
          <w:color w:val="000000"/>
        </w:rPr>
      </w:pPr>
      <w:r w:rsidRPr="003458D9">
        <w:rPr>
          <w:b/>
          <w:iCs/>
          <w:snapToGrid w:val="0"/>
          <w:color w:val="000000"/>
        </w:rPr>
        <w:t xml:space="preserve">          </w:t>
      </w:r>
    </w:p>
    <w:p w:rsidR="000256B4" w:rsidRPr="003458D9" w:rsidRDefault="000256B4" w:rsidP="000256B4">
      <w:pPr>
        <w:widowControl w:val="0"/>
        <w:spacing w:line="360" w:lineRule="auto"/>
        <w:ind w:right="284"/>
        <w:jc w:val="both"/>
        <w:rPr>
          <w:iCs/>
          <w:snapToGrid w:val="0"/>
          <w:color w:val="000000"/>
        </w:rPr>
      </w:pPr>
      <w:r w:rsidRPr="003458D9">
        <w:rPr>
          <w:b/>
          <w:iCs/>
          <w:snapToGrid w:val="0"/>
          <w:color w:val="000000"/>
        </w:rPr>
        <w:t>A vida como narração</w:t>
      </w:r>
      <w:r w:rsidR="00624356" w:rsidRPr="003458D9">
        <w:rPr>
          <w:b/>
          <w:iCs/>
          <w:snapToGrid w:val="0"/>
          <w:color w:val="000000"/>
        </w:rPr>
        <w:t xml:space="preserve">/ </w:t>
      </w:r>
      <w:r w:rsidR="00A22EB0" w:rsidRPr="003458D9">
        <w:rPr>
          <w:b/>
          <w:iCs/>
          <w:snapToGrid w:val="0"/>
          <w:color w:val="000000"/>
        </w:rPr>
        <w:t xml:space="preserve">escritor, intelectual e professor: quem é o autor? </w:t>
      </w:r>
    </w:p>
    <w:p w:rsidR="00624356" w:rsidRPr="003458D9" w:rsidRDefault="00624356" w:rsidP="007C32FD">
      <w:pPr>
        <w:widowControl w:val="0"/>
        <w:tabs>
          <w:tab w:val="left" w:pos="1313"/>
        </w:tabs>
        <w:spacing w:line="360" w:lineRule="auto"/>
        <w:ind w:right="284"/>
        <w:jc w:val="both"/>
        <w:rPr>
          <w:iCs/>
          <w:snapToGrid w:val="0"/>
          <w:color w:val="000000"/>
        </w:rPr>
      </w:pPr>
      <w:r w:rsidRPr="003458D9">
        <w:rPr>
          <w:i/>
          <w:iCs/>
          <w:snapToGrid w:val="0"/>
          <w:color w:val="000000"/>
        </w:rPr>
        <w:lastRenderedPageBreak/>
        <w:t>O Homem Encadernado</w:t>
      </w:r>
      <w:r w:rsidRPr="003458D9">
        <w:rPr>
          <w:iCs/>
          <w:snapToGrid w:val="0"/>
          <w:color w:val="000000"/>
        </w:rPr>
        <w:t>, Maria Helena Werneck</w:t>
      </w:r>
      <w:proofErr w:type="gramStart"/>
      <w:r w:rsidRPr="003458D9">
        <w:rPr>
          <w:iCs/>
          <w:snapToGrid w:val="0"/>
          <w:color w:val="000000"/>
        </w:rPr>
        <w:tab/>
      </w:r>
      <w:proofErr w:type="gramEnd"/>
      <w:r w:rsidRPr="003458D9">
        <w:rPr>
          <w:iCs/>
          <w:snapToGrid w:val="0"/>
          <w:color w:val="000000"/>
        </w:rPr>
        <w:t xml:space="preserve"> </w:t>
      </w:r>
    </w:p>
    <w:p w:rsidR="00624356" w:rsidRPr="003458D9" w:rsidRDefault="00624356" w:rsidP="007C32FD">
      <w:pPr>
        <w:widowControl w:val="0"/>
        <w:tabs>
          <w:tab w:val="left" w:pos="1313"/>
        </w:tabs>
        <w:spacing w:line="360" w:lineRule="auto"/>
        <w:ind w:right="284"/>
        <w:jc w:val="both"/>
        <w:rPr>
          <w:iCs/>
          <w:snapToGrid w:val="0"/>
          <w:color w:val="000000"/>
        </w:rPr>
      </w:pPr>
      <w:r w:rsidRPr="003458D9">
        <w:rPr>
          <w:i/>
          <w:iCs/>
          <w:snapToGrid w:val="0"/>
          <w:color w:val="000000"/>
        </w:rPr>
        <w:t>Memorial de Aires</w:t>
      </w:r>
      <w:r w:rsidRPr="003458D9">
        <w:rPr>
          <w:iCs/>
          <w:snapToGrid w:val="0"/>
          <w:color w:val="000000"/>
        </w:rPr>
        <w:t xml:space="preserve">, Machado de Assis. </w:t>
      </w:r>
    </w:p>
    <w:p w:rsidR="00A56E9D" w:rsidRPr="003458D9" w:rsidRDefault="00624356" w:rsidP="007C32FD">
      <w:pPr>
        <w:widowControl w:val="0"/>
        <w:tabs>
          <w:tab w:val="left" w:pos="1313"/>
        </w:tabs>
        <w:spacing w:line="360" w:lineRule="auto"/>
        <w:ind w:right="284"/>
        <w:jc w:val="both"/>
        <w:rPr>
          <w:b/>
          <w:iCs/>
          <w:snapToGrid w:val="0"/>
          <w:color w:val="000000"/>
        </w:rPr>
      </w:pPr>
      <w:r w:rsidRPr="003458D9">
        <w:rPr>
          <w:i/>
          <w:iCs/>
          <w:snapToGrid w:val="0"/>
          <w:color w:val="000000"/>
        </w:rPr>
        <w:t>Machado</w:t>
      </w:r>
      <w:r w:rsidRPr="003458D9">
        <w:rPr>
          <w:iCs/>
          <w:snapToGrid w:val="0"/>
          <w:color w:val="000000"/>
        </w:rPr>
        <w:t xml:space="preserve">, de Silviano Santiago. </w:t>
      </w:r>
      <w:r w:rsidR="00737C06" w:rsidRPr="003458D9">
        <w:rPr>
          <w:iCs/>
          <w:snapToGrid w:val="0"/>
          <w:color w:val="000000"/>
        </w:rPr>
        <w:t xml:space="preserve">       </w:t>
      </w:r>
      <w:r w:rsidR="00A56E9D" w:rsidRPr="003458D9">
        <w:rPr>
          <w:b/>
          <w:iCs/>
          <w:snapToGrid w:val="0"/>
          <w:color w:val="000000"/>
        </w:rPr>
        <w:t xml:space="preserve">      </w:t>
      </w:r>
    </w:p>
    <w:p w:rsidR="00624356" w:rsidRPr="003458D9" w:rsidRDefault="009B1161" w:rsidP="009B1161">
      <w:pPr>
        <w:widowControl w:val="0"/>
        <w:spacing w:line="360" w:lineRule="auto"/>
        <w:ind w:right="284"/>
        <w:jc w:val="both"/>
        <w:rPr>
          <w:i/>
          <w:iCs/>
          <w:snapToGrid w:val="0"/>
          <w:color w:val="000000"/>
        </w:rPr>
      </w:pPr>
      <w:r w:rsidRPr="003458D9">
        <w:rPr>
          <w:i/>
          <w:iCs/>
          <w:snapToGrid w:val="0"/>
          <w:color w:val="000000"/>
        </w:rPr>
        <w:t xml:space="preserve">       </w:t>
      </w:r>
    </w:p>
    <w:p w:rsidR="00A22EB0" w:rsidRPr="003458D9" w:rsidRDefault="00A22EB0" w:rsidP="009B1161">
      <w:pPr>
        <w:widowControl w:val="0"/>
        <w:spacing w:line="360" w:lineRule="auto"/>
        <w:ind w:right="284"/>
        <w:jc w:val="both"/>
        <w:rPr>
          <w:b/>
          <w:iCs/>
          <w:snapToGrid w:val="0"/>
          <w:color w:val="000000"/>
        </w:rPr>
      </w:pPr>
      <w:r w:rsidRPr="003458D9">
        <w:rPr>
          <w:b/>
          <w:iCs/>
          <w:snapToGrid w:val="0"/>
          <w:color w:val="000000"/>
        </w:rPr>
        <w:t xml:space="preserve">Eu </w:t>
      </w:r>
      <w:proofErr w:type="gramStart"/>
      <w:r w:rsidRPr="003458D9">
        <w:rPr>
          <w:b/>
          <w:iCs/>
          <w:snapToGrid w:val="0"/>
          <w:color w:val="000000"/>
        </w:rPr>
        <w:t>leitor(</w:t>
      </w:r>
      <w:proofErr w:type="gramEnd"/>
      <w:r w:rsidRPr="003458D9">
        <w:rPr>
          <w:b/>
          <w:iCs/>
          <w:snapToGrid w:val="0"/>
          <w:color w:val="000000"/>
        </w:rPr>
        <w:t xml:space="preserve">a), intérprete, crítico, biógrafo/ como escrever a leitura. </w:t>
      </w:r>
    </w:p>
    <w:p w:rsidR="009B1161" w:rsidRPr="003458D9" w:rsidRDefault="006A432A" w:rsidP="009B1161">
      <w:pPr>
        <w:widowControl w:val="0"/>
        <w:spacing w:line="360" w:lineRule="auto"/>
        <w:ind w:right="284"/>
        <w:jc w:val="both"/>
        <w:rPr>
          <w:b/>
          <w:i/>
          <w:iCs/>
          <w:snapToGrid w:val="0"/>
          <w:color w:val="000000"/>
        </w:rPr>
      </w:pPr>
      <w:r w:rsidRPr="003458D9">
        <w:rPr>
          <w:b/>
          <w:i/>
          <w:iCs/>
          <w:snapToGrid w:val="0"/>
          <w:color w:val="000000"/>
        </w:rPr>
        <w:t xml:space="preserve">A prova dos </w:t>
      </w:r>
      <w:proofErr w:type="gramStart"/>
      <w:r w:rsidRPr="003458D9">
        <w:rPr>
          <w:b/>
          <w:i/>
          <w:iCs/>
          <w:snapToGrid w:val="0"/>
          <w:color w:val="000000"/>
        </w:rPr>
        <w:t>9</w:t>
      </w:r>
      <w:proofErr w:type="gramEnd"/>
      <w:r w:rsidRPr="003458D9">
        <w:rPr>
          <w:b/>
          <w:i/>
          <w:iCs/>
          <w:snapToGrid w:val="0"/>
          <w:color w:val="000000"/>
        </w:rPr>
        <w:t xml:space="preserve"> em 2019 </w:t>
      </w:r>
      <w:r w:rsidR="00743A54" w:rsidRPr="003458D9">
        <w:rPr>
          <w:b/>
          <w:i/>
          <w:iCs/>
          <w:snapToGrid w:val="0"/>
          <w:color w:val="000000"/>
        </w:rPr>
        <w:t xml:space="preserve">(ainda a </w:t>
      </w:r>
      <w:r w:rsidR="00D74CBA" w:rsidRPr="003458D9">
        <w:rPr>
          <w:b/>
          <w:i/>
          <w:iCs/>
          <w:snapToGrid w:val="0"/>
          <w:color w:val="000000"/>
        </w:rPr>
        <w:t>definir</w:t>
      </w:r>
      <w:r w:rsidR="00A22EB0" w:rsidRPr="003458D9">
        <w:rPr>
          <w:b/>
          <w:i/>
          <w:iCs/>
          <w:snapToGrid w:val="0"/>
          <w:color w:val="000000"/>
        </w:rPr>
        <w:t>/decidir</w:t>
      </w:r>
      <w:r w:rsidR="00D74CBA" w:rsidRPr="003458D9">
        <w:rPr>
          <w:b/>
          <w:i/>
          <w:iCs/>
          <w:snapToGrid w:val="0"/>
          <w:color w:val="000000"/>
        </w:rPr>
        <w:t>)</w:t>
      </w:r>
    </w:p>
    <w:p w:rsidR="00624356" w:rsidRPr="003458D9" w:rsidRDefault="00624356" w:rsidP="00743A54">
      <w:pPr>
        <w:widowControl w:val="0"/>
        <w:spacing w:line="360" w:lineRule="auto"/>
        <w:ind w:right="284"/>
        <w:jc w:val="both"/>
        <w:rPr>
          <w:iCs/>
          <w:snapToGrid w:val="0"/>
          <w:color w:val="000000"/>
        </w:rPr>
      </w:pPr>
      <w:r w:rsidRPr="003458D9">
        <w:rPr>
          <w:iCs/>
          <w:snapToGrid w:val="0"/>
          <w:color w:val="000000"/>
        </w:rPr>
        <w:t xml:space="preserve">Martha Batalha- </w:t>
      </w:r>
      <w:r w:rsidRPr="003458D9">
        <w:rPr>
          <w:i/>
          <w:iCs/>
          <w:snapToGrid w:val="0"/>
          <w:color w:val="000000"/>
        </w:rPr>
        <w:t>A Vida invisível de Eurídice Gusmão</w:t>
      </w:r>
      <w:r w:rsidR="006A432A" w:rsidRPr="003458D9">
        <w:rPr>
          <w:iCs/>
          <w:snapToGrid w:val="0"/>
          <w:color w:val="000000"/>
        </w:rPr>
        <w:t xml:space="preserve">. SP: Companhia das Letras, </w:t>
      </w:r>
      <w:proofErr w:type="gramStart"/>
      <w:r w:rsidR="006A432A" w:rsidRPr="003458D9">
        <w:rPr>
          <w:iCs/>
          <w:snapToGrid w:val="0"/>
          <w:color w:val="000000"/>
        </w:rPr>
        <w:t>2016</w:t>
      </w:r>
      <w:proofErr w:type="gramEnd"/>
    </w:p>
    <w:p w:rsidR="00D74CBA" w:rsidRPr="003458D9" w:rsidRDefault="006A432A" w:rsidP="00D74CBA">
      <w:pPr>
        <w:spacing w:line="360" w:lineRule="auto"/>
        <w:ind w:left="-7" w:right="35"/>
        <w:jc w:val="both"/>
      </w:pPr>
      <w:r w:rsidRPr="003458D9">
        <w:rPr>
          <w:iCs/>
          <w:snapToGrid w:val="0"/>
          <w:color w:val="000000"/>
        </w:rPr>
        <w:t xml:space="preserve">Victor Heringer – </w:t>
      </w:r>
      <w:r w:rsidRPr="003458D9">
        <w:rPr>
          <w:i/>
          <w:iCs/>
          <w:snapToGrid w:val="0"/>
          <w:color w:val="000000"/>
        </w:rPr>
        <w:t>O amor dos homens avulsos</w:t>
      </w:r>
      <w:r w:rsidRPr="003458D9">
        <w:rPr>
          <w:iCs/>
          <w:snapToGrid w:val="0"/>
          <w:color w:val="000000"/>
        </w:rPr>
        <w:t>. SP: Companhia das Letras, 2016.</w:t>
      </w:r>
      <w:r w:rsidR="00D74CBA" w:rsidRPr="003458D9">
        <w:t xml:space="preserve"> </w:t>
      </w:r>
    </w:p>
    <w:p w:rsidR="00D74CBA" w:rsidRPr="003458D9" w:rsidRDefault="00D74CBA" w:rsidP="00D74CBA">
      <w:pPr>
        <w:spacing w:line="360" w:lineRule="auto"/>
        <w:ind w:left="-7" w:right="35"/>
        <w:jc w:val="both"/>
      </w:pPr>
      <w:r w:rsidRPr="003458D9">
        <w:t xml:space="preserve">Maria Valéria Rezende – </w:t>
      </w:r>
      <w:r w:rsidRPr="003458D9">
        <w:rPr>
          <w:i/>
        </w:rPr>
        <w:t>Quarenta dias</w:t>
      </w:r>
      <w:r w:rsidRPr="003458D9">
        <w:t xml:space="preserve"> – </w:t>
      </w:r>
      <w:proofErr w:type="spellStart"/>
      <w:r w:rsidRPr="003458D9">
        <w:t>Alfaguará</w:t>
      </w:r>
      <w:proofErr w:type="spellEnd"/>
      <w:r w:rsidRPr="003458D9">
        <w:t xml:space="preserve">, </w:t>
      </w:r>
      <w:proofErr w:type="gramStart"/>
      <w:r w:rsidRPr="003458D9">
        <w:t>2014</w:t>
      </w:r>
      <w:proofErr w:type="gramEnd"/>
    </w:p>
    <w:p w:rsidR="006A432A" w:rsidRPr="003458D9" w:rsidRDefault="00743A54" w:rsidP="00743A54">
      <w:pPr>
        <w:widowControl w:val="0"/>
        <w:spacing w:line="360" w:lineRule="auto"/>
        <w:ind w:right="284"/>
        <w:jc w:val="both"/>
        <w:rPr>
          <w:iCs/>
          <w:snapToGrid w:val="0"/>
          <w:color w:val="000000"/>
        </w:rPr>
      </w:pPr>
      <w:r w:rsidRPr="003458D9">
        <w:rPr>
          <w:iCs/>
          <w:snapToGrid w:val="0"/>
          <w:color w:val="000000"/>
        </w:rPr>
        <w:t xml:space="preserve">Julian </w:t>
      </w:r>
      <w:proofErr w:type="spellStart"/>
      <w:r w:rsidRPr="003458D9">
        <w:rPr>
          <w:iCs/>
          <w:snapToGrid w:val="0"/>
          <w:color w:val="000000"/>
        </w:rPr>
        <w:t>Fuks</w:t>
      </w:r>
      <w:proofErr w:type="spellEnd"/>
      <w:r w:rsidRPr="003458D9">
        <w:rPr>
          <w:i/>
          <w:iCs/>
          <w:snapToGrid w:val="0"/>
          <w:color w:val="000000"/>
        </w:rPr>
        <w:t xml:space="preserve"> - </w:t>
      </w:r>
      <w:r w:rsidR="006A432A" w:rsidRPr="003458D9">
        <w:rPr>
          <w:i/>
          <w:iCs/>
          <w:snapToGrid w:val="0"/>
          <w:color w:val="000000"/>
        </w:rPr>
        <w:t>A resistência</w:t>
      </w:r>
      <w:r w:rsidR="006A432A" w:rsidRPr="003458D9">
        <w:rPr>
          <w:iCs/>
          <w:snapToGrid w:val="0"/>
          <w:color w:val="000000"/>
        </w:rPr>
        <w:t xml:space="preserve"> – </w:t>
      </w:r>
      <w:r w:rsidR="00D74CBA" w:rsidRPr="003458D9">
        <w:rPr>
          <w:iCs/>
          <w:snapToGrid w:val="0"/>
          <w:color w:val="000000"/>
        </w:rPr>
        <w:t xml:space="preserve">SP: Companhia das Letras, </w:t>
      </w:r>
      <w:proofErr w:type="gramStart"/>
      <w:r w:rsidR="00D74CBA" w:rsidRPr="003458D9">
        <w:rPr>
          <w:iCs/>
          <w:snapToGrid w:val="0"/>
          <w:color w:val="000000"/>
        </w:rPr>
        <w:t>2015</w:t>
      </w:r>
      <w:proofErr w:type="gramEnd"/>
    </w:p>
    <w:p w:rsidR="006A432A" w:rsidRPr="003458D9" w:rsidRDefault="00743A54" w:rsidP="00743A54">
      <w:pPr>
        <w:widowControl w:val="0"/>
        <w:spacing w:line="360" w:lineRule="auto"/>
        <w:ind w:right="284"/>
        <w:jc w:val="both"/>
        <w:rPr>
          <w:iCs/>
          <w:snapToGrid w:val="0"/>
          <w:color w:val="000000"/>
        </w:rPr>
      </w:pPr>
      <w:r w:rsidRPr="003458D9">
        <w:rPr>
          <w:iCs/>
          <w:snapToGrid w:val="0"/>
          <w:color w:val="000000"/>
        </w:rPr>
        <w:t>Aline Bell</w:t>
      </w:r>
      <w:r w:rsidRPr="003458D9">
        <w:rPr>
          <w:i/>
          <w:iCs/>
          <w:snapToGrid w:val="0"/>
          <w:color w:val="000000"/>
        </w:rPr>
        <w:t xml:space="preserve"> - </w:t>
      </w:r>
      <w:r w:rsidR="006A432A" w:rsidRPr="003458D9">
        <w:rPr>
          <w:i/>
          <w:iCs/>
          <w:snapToGrid w:val="0"/>
          <w:color w:val="000000"/>
        </w:rPr>
        <w:t>O peso do pássaro morto</w:t>
      </w:r>
      <w:r w:rsidR="006A432A" w:rsidRPr="003458D9">
        <w:rPr>
          <w:iCs/>
          <w:snapToGrid w:val="0"/>
          <w:color w:val="000000"/>
        </w:rPr>
        <w:t xml:space="preserve"> –</w:t>
      </w:r>
      <w:proofErr w:type="gramStart"/>
      <w:r w:rsidR="006A432A" w:rsidRPr="003458D9">
        <w:rPr>
          <w:iCs/>
          <w:snapToGrid w:val="0"/>
          <w:color w:val="000000"/>
        </w:rPr>
        <w:t xml:space="preserve"> </w:t>
      </w:r>
      <w:r w:rsidR="00A22EB0" w:rsidRPr="003458D9">
        <w:rPr>
          <w:iCs/>
          <w:snapToGrid w:val="0"/>
          <w:color w:val="000000"/>
        </w:rPr>
        <w:t xml:space="preserve"> </w:t>
      </w:r>
      <w:proofErr w:type="gramEnd"/>
      <w:r w:rsidR="00A22EB0" w:rsidRPr="003458D9">
        <w:rPr>
          <w:iCs/>
          <w:snapToGrid w:val="0"/>
          <w:color w:val="000000"/>
        </w:rPr>
        <w:t>SP: Editora Nós, 2017</w:t>
      </w:r>
    </w:p>
    <w:p w:rsidR="006A432A" w:rsidRPr="003458D9" w:rsidRDefault="00743A54" w:rsidP="00743A54">
      <w:pPr>
        <w:widowControl w:val="0"/>
        <w:spacing w:line="360" w:lineRule="auto"/>
        <w:ind w:right="284"/>
        <w:jc w:val="both"/>
        <w:rPr>
          <w:iCs/>
          <w:snapToGrid w:val="0"/>
          <w:color w:val="000000"/>
        </w:rPr>
      </w:pPr>
      <w:r w:rsidRPr="003458D9">
        <w:rPr>
          <w:iCs/>
          <w:snapToGrid w:val="0"/>
          <w:color w:val="000000"/>
        </w:rPr>
        <w:t>João Silvério Trevisan -</w:t>
      </w:r>
      <w:proofErr w:type="gramStart"/>
      <w:r w:rsidRPr="003458D9">
        <w:rPr>
          <w:iCs/>
          <w:snapToGrid w:val="0"/>
          <w:color w:val="000000"/>
        </w:rPr>
        <w:t xml:space="preserve"> </w:t>
      </w:r>
      <w:r w:rsidRPr="003458D9">
        <w:rPr>
          <w:i/>
          <w:iCs/>
          <w:snapToGrid w:val="0"/>
          <w:color w:val="000000"/>
        </w:rPr>
        <w:t xml:space="preserve"> </w:t>
      </w:r>
      <w:proofErr w:type="gramEnd"/>
      <w:r w:rsidR="006A432A" w:rsidRPr="003458D9">
        <w:rPr>
          <w:i/>
          <w:iCs/>
          <w:snapToGrid w:val="0"/>
          <w:color w:val="000000"/>
        </w:rPr>
        <w:t>Pai, pai</w:t>
      </w:r>
      <w:r w:rsidR="00A22EB0" w:rsidRPr="003458D9">
        <w:rPr>
          <w:i/>
          <w:iCs/>
          <w:snapToGrid w:val="0"/>
          <w:color w:val="000000"/>
        </w:rPr>
        <w:t xml:space="preserve">. </w:t>
      </w:r>
      <w:r w:rsidR="00A22EB0" w:rsidRPr="003458D9">
        <w:rPr>
          <w:iCs/>
          <w:snapToGrid w:val="0"/>
          <w:color w:val="000000"/>
        </w:rPr>
        <w:t xml:space="preserve">SP: </w:t>
      </w:r>
      <w:proofErr w:type="spellStart"/>
      <w:r w:rsidR="00A22EB0" w:rsidRPr="003458D9">
        <w:rPr>
          <w:iCs/>
          <w:snapToGrid w:val="0"/>
          <w:color w:val="000000"/>
        </w:rPr>
        <w:t>Alfaguará</w:t>
      </w:r>
      <w:proofErr w:type="spellEnd"/>
      <w:r w:rsidR="00A22EB0" w:rsidRPr="003458D9">
        <w:rPr>
          <w:iCs/>
          <w:snapToGrid w:val="0"/>
          <w:color w:val="000000"/>
        </w:rPr>
        <w:t>, 2017</w:t>
      </w:r>
      <w:proofErr w:type="gramStart"/>
      <w:r w:rsidR="00A22EB0" w:rsidRPr="003458D9">
        <w:rPr>
          <w:iCs/>
          <w:snapToGrid w:val="0"/>
          <w:color w:val="000000"/>
        </w:rPr>
        <w:t xml:space="preserve"> </w:t>
      </w:r>
      <w:r w:rsidR="006A432A" w:rsidRPr="003458D9">
        <w:rPr>
          <w:iCs/>
          <w:snapToGrid w:val="0"/>
          <w:color w:val="000000"/>
        </w:rPr>
        <w:t xml:space="preserve"> </w:t>
      </w:r>
    </w:p>
    <w:p w:rsidR="00743A54" w:rsidRPr="003458D9" w:rsidRDefault="00743A54" w:rsidP="00743A54">
      <w:pPr>
        <w:spacing w:line="360" w:lineRule="auto"/>
        <w:ind w:right="35"/>
        <w:jc w:val="both"/>
      </w:pPr>
      <w:proofErr w:type="gramEnd"/>
      <w:r w:rsidRPr="003458D9">
        <w:t xml:space="preserve">Conceição Evaristo </w:t>
      </w:r>
      <w:proofErr w:type="gramStart"/>
      <w:r w:rsidRPr="003458D9">
        <w:t>- .</w:t>
      </w:r>
      <w:proofErr w:type="gramEnd"/>
      <w:r w:rsidRPr="003458D9">
        <w:t xml:space="preserve"> </w:t>
      </w:r>
      <w:proofErr w:type="spellStart"/>
      <w:r w:rsidRPr="003458D9">
        <w:rPr>
          <w:i/>
        </w:rPr>
        <w:t>Ponciá</w:t>
      </w:r>
      <w:proofErr w:type="spellEnd"/>
      <w:r w:rsidRPr="003458D9">
        <w:rPr>
          <w:i/>
        </w:rPr>
        <w:t xml:space="preserve"> </w:t>
      </w:r>
      <w:proofErr w:type="spellStart"/>
      <w:r w:rsidRPr="003458D9">
        <w:rPr>
          <w:i/>
        </w:rPr>
        <w:t>Vicêncio</w:t>
      </w:r>
      <w:proofErr w:type="spellEnd"/>
      <w:r w:rsidRPr="003458D9">
        <w:t xml:space="preserve">. Rio de Janeiro: </w:t>
      </w:r>
      <w:proofErr w:type="spellStart"/>
      <w:r w:rsidRPr="003458D9">
        <w:t>Pallas</w:t>
      </w:r>
      <w:proofErr w:type="spellEnd"/>
      <w:r w:rsidRPr="003458D9">
        <w:t>, 2017.</w:t>
      </w:r>
    </w:p>
    <w:p w:rsidR="00743A54" w:rsidRPr="003458D9" w:rsidRDefault="00743A54" w:rsidP="00743A54">
      <w:pPr>
        <w:spacing w:line="360" w:lineRule="auto"/>
        <w:ind w:left="-7" w:right="35"/>
        <w:jc w:val="both"/>
      </w:pPr>
      <w:r w:rsidRPr="003458D9">
        <w:t>Adriano Baldio -</w:t>
      </w:r>
      <w:proofErr w:type="gramStart"/>
      <w:r w:rsidRPr="003458D9">
        <w:t xml:space="preserve">  </w:t>
      </w:r>
      <w:proofErr w:type="gramEnd"/>
      <w:r w:rsidRPr="003458D9">
        <w:rPr>
          <w:i/>
        </w:rPr>
        <w:t>Correr com rinocerontes.</w:t>
      </w:r>
      <w:r w:rsidRPr="003458D9">
        <w:t xml:space="preserve"> Porto Alegre: Não </w:t>
      </w:r>
      <w:proofErr w:type="gramStart"/>
      <w:r w:rsidRPr="003458D9">
        <w:t>Editores, 2017</w:t>
      </w:r>
      <w:proofErr w:type="gramEnd"/>
      <w:r w:rsidRPr="003458D9">
        <w:t>.</w:t>
      </w:r>
    </w:p>
    <w:p w:rsidR="00743A54" w:rsidRPr="003458D9" w:rsidRDefault="00743A54" w:rsidP="00743A54">
      <w:pPr>
        <w:spacing w:line="360" w:lineRule="auto"/>
        <w:ind w:left="-7" w:right="35"/>
        <w:jc w:val="both"/>
      </w:pPr>
      <w:r w:rsidRPr="003458D9">
        <w:t xml:space="preserve">Juliana Leite – </w:t>
      </w:r>
      <w:r w:rsidR="00D74CBA" w:rsidRPr="003458D9">
        <w:rPr>
          <w:i/>
        </w:rPr>
        <w:t xml:space="preserve">Entre as mãos. </w:t>
      </w:r>
      <w:r w:rsidR="00D74CBA" w:rsidRPr="003458D9">
        <w:t>Prêmio SESC, 2018</w:t>
      </w:r>
    </w:p>
    <w:p w:rsidR="00743A54" w:rsidRPr="003458D9" w:rsidRDefault="00743A54" w:rsidP="00743A54">
      <w:pPr>
        <w:ind w:left="-7" w:right="35"/>
        <w:jc w:val="both"/>
      </w:pPr>
    </w:p>
    <w:p w:rsidR="006A432A" w:rsidRPr="006A432A" w:rsidRDefault="006A432A" w:rsidP="009B1161">
      <w:pPr>
        <w:widowControl w:val="0"/>
        <w:spacing w:line="360" w:lineRule="auto"/>
        <w:ind w:right="284"/>
        <w:jc w:val="both"/>
        <w:rPr>
          <w:iCs/>
          <w:snapToGrid w:val="0"/>
          <w:color w:val="000000"/>
          <w:sz w:val="22"/>
          <w:szCs w:val="22"/>
        </w:rPr>
      </w:pPr>
    </w:p>
    <w:p w:rsidR="006A432A" w:rsidRPr="00D74CBA" w:rsidRDefault="00D74CBA" w:rsidP="009B1161">
      <w:pPr>
        <w:widowControl w:val="0"/>
        <w:spacing w:line="360" w:lineRule="auto"/>
        <w:ind w:right="284"/>
        <w:jc w:val="both"/>
        <w:rPr>
          <w:b/>
          <w:iCs/>
          <w:snapToGrid w:val="0"/>
          <w:color w:val="000000"/>
          <w:sz w:val="22"/>
          <w:szCs w:val="22"/>
        </w:rPr>
      </w:pPr>
      <w:r w:rsidRPr="00D74CBA">
        <w:rPr>
          <w:b/>
          <w:iCs/>
          <w:snapToGrid w:val="0"/>
          <w:color w:val="000000"/>
          <w:sz w:val="22"/>
          <w:szCs w:val="22"/>
        </w:rPr>
        <w:t>Leituras básicas</w:t>
      </w:r>
    </w:p>
    <w:p w:rsidR="00D74CBA" w:rsidRDefault="00D74CBA" w:rsidP="00D74CBA">
      <w:pPr>
        <w:jc w:val="both"/>
        <w:rPr>
          <w:rStyle w:val="txtarial8ptblack1"/>
          <w:rFonts w:ascii="Comic Sans MS" w:hAnsi="Comic Sans MS"/>
          <w:bCs/>
          <w:sz w:val="20"/>
          <w:szCs w:val="20"/>
        </w:rPr>
      </w:pPr>
      <w:r>
        <w:rPr>
          <w:rStyle w:val="txtarial8ptblack1"/>
          <w:rFonts w:ascii="Comic Sans MS" w:hAnsi="Comic Sans MS"/>
          <w:bCs/>
          <w:sz w:val="20"/>
          <w:szCs w:val="20"/>
        </w:rPr>
        <w:t xml:space="preserve">DALCASTAGNÈ, Regina. Quem é e sobre o que escreve o autor brasileiro. </w:t>
      </w:r>
      <w:r w:rsidRPr="00B1613B">
        <w:rPr>
          <w:rStyle w:val="txtarial8ptblack1"/>
          <w:rFonts w:ascii="Comic Sans MS" w:hAnsi="Comic Sans MS"/>
          <w:bCs/>
          <w:i/>
          <w:sz w:val="20"/>
          <w:szCs w:val="20"/>
        </w:rPr>
        <w:t xml:space="preserve">CULT </w:t>
      </w:r>
      <w:r>
        <w:rPr>
          <w:rStyle w:val="txtarial8ptblack1"/>
          <w:rFonts w:ascii="Comic Sans MS" w:hAnsi="Comic Sans MS"/>
          <w:bCs/>
          <w:sz w:val="20"/>
          <w:szCs w:val="20"/>
        </w:rPr>
        <w:t>– Revista Brasileira de Cultura.  São Paulo, n. 231, fev. 2018, p. 14-19.</w:t>
      </w:r>
    </w:p>
    <w:p w:rsidR="00D74CBA" w:rsidRDefault="00D74CBA" w:rsidP="00D74CBA">
      <w:pPr>
        <w:jc w:val="both"/>
        <w:rPr>
          <w:rStyle w:val="txtarial8ptblack1"/>
          <w:rFonts w:ascii="Comic Sans MS" w:hAnsi="Comic Sans MS"/>
          <w:bCs/>
          <w:sz w:val="20"/>
          <w:szCs w:val="20"/>
        </w:rPr>
      </w:pPr>
    </w:p>
    <w:p w:rsidR="00D74CBA" w:rsidRPr="00287A3F" w:rsidRDefault="00D74CBA" w:rsidP="00D74CBA">
      <w:pPr>
        <w:ind w:right="35"/>
        <w:jc w:val="both"/>
        <w:rPr>
          <w:rStyle w:val="txtarial8ptblack1"/>
          <w:rFonts w:ascii="Comic Sans MS" w:hAnsi="Comic Sans MS"/>
          <w:bCs/>
          <w:sz w:val="20"/>
          <w:szCs w:val="20"/>
        </w:rPr>
      </w:pPr>
      <w:r>
        <w:rPr>
          <w:rStyle w:val="txtarial8ptblack1"/>
          <w:rFonts w:ascii="Comic Sans MS" w:hAnsi="Comic Sans MS"/>
          <w:bCs/>
          <w:sz w:val="20"/>
          <w:szCs w:val="20"/>
        </w:rPr>
        <w:t xml:space="preserve">MIGUEL-PEREIRA, Lúcia. Introdução. In: MIGUEL-PEREIRA, Lúcia. </w:t>
      </w:r>
      <w:r w:rsidRPr="008F0D35">
        <w:rPr>
          <w:rStyle w:val="txtarial8ptblack1"/>
          <w:rFonts w:ascii="Comic Sans MS" w:hAnsi="Comic Sans MS"/>
          <w:bCs/>
          <w:i/>
          <w:sz w:val="20"/>
          <w:szCs w:val="20"/>
        </w:rPr>
        <w:t>Prosa de ficção</w:t>
      </w:r>
      <w:r>
        <w:rPr>
          <w:rStyle w:val="txtarial8ptblack1"/>
          <w:rFonts w:ascii="Comic Sans MS" w:hAnsi="Comic Sans MS"/>
          <w:bCs/>
          <w:sz w:val="20"/>
          <w:szCs w:val="20"/>
        </w:rPr>
        <w:t xml:space="preserve">: 1870-1920. Rio de Janeiro: José Olympio; Brasília, INL, 1976. </w:t>
      </w:r>
      <w:proofErr w:type="gramStart"/>
      <w:r>
        <w:rPr>
          <w:rStyle w:val="txtarial8ptblack1"/>
          <w:rFonts w:ascii="Comic Sans MS" w:hAnsi="Comic Sans MS"/>
          <w:bCs/>
          <w:sz w:val="20"/>
          <w:szCs w:val="20"/>
        </w:rPr>
        <w:t>p.</w:t>
      </w:r>
      <w:proofErr w:type="gramEnd"/>
      <w:r>
        <w:rPr>
          <w:rStyle w:val="txtarial8ptblack1"/>
          <w:rFonts w:ascii="Comic Sans MS" w:hAnsi="Comic Sans MS"/>
          <w:bCs/>
          <w:sz w:val="20"/>
          <w:szCs w:val="20"/>
        </w:rPr>
        <w:t xml:space="preserve"> 13-28.</w:t>
      </w:r>
    </w:p>
    <w:p w:rsidR="00D74CBA" w:rsidRDefault="00D74CBA" w:rsidP="00D74CBA">
      <w:pPr>
        <w:jc w:val="both"/>
        <w:rPr>
          <w:rStyle w:val="txtarial8ptblack1"/>
          <w:rFonts w:ascii="Comic Sans MS" w:hAnsi="Comic Sans MS"/>
          <w:bCs/>
          <w:sz w:val="20"/>
          <w:szCs w:val="20"/>
        </w:rPr>
      </w:pPr>
      <w:r w:rsidRPr="00287A3F">
        <w:rPr>
          <w:rStyle w:val="txtarial8ptblack1"/>
          <w:rFonts w:ascii="Comic Sans MS" w:hAnsi="Comic Sans MS"/>
          <w:bCs/>
          <w:sz w:val="20"/>
          <w:szCs w:val="20"/>
        </w:rPr>
        <w:t>PICCHIA, Menotti</w:t>
      </w:r>
      <w:r>
        <w:rPr>
          <w:rStyle w:val="txtarial8ptblack1"/>
          <w:rFonts w:ascii="Comic Sans MS" w:hAnsi="Comic Sans MS"/>
          <w:bCs/>
          <w:sz w:val="20"/>
          <w:szCs w:val="20"/>
        </w:rPr>
        <w:t xml:space="preserve">. Panorama do romance brasileiro. In: CURSO de romance. </w:t>
      </w:r>
      <w:r w:rsidRPr="00287A3F">
        <w:rPr>
          <w:rStyle w:val="txtarial8ptblack1"/>
          <w:rFonts w:ascii="Comic Sans MS" w:hAnsi="Comic Sans MS"/>
          <w:bCs/>
          <w:i/>
          <w:sz w:val="20"/>
          <w:szCs w:val="20"/>
        </w:rPr>
        <w:t>Conferências realizadas na Academia Brasileira de Letras.</w:t>
      </w:r>
      <w:r>
        <w:rPr>
          <w:rStyle w:val="txtarial8ptblack1"/>
          <w:rFonts w:ascii="Comic Sans MS" w:hAnsi="Comic Sans MS"/>
          <w:bCs/>
          <w:sz w:val="20"/>
          <w:szCs w:val="20"/>
        </w:rPr>
        <w:t xml:space="preserve"> Rio de Janeiro: Academia Brasileira de Letras, 1952. </w:t>
      </w:r>
      <w:proofErr w:type="gramStart"/>
      <w:r>
        <w:rPr>
          <w:rStyle w:val="txtarial8ptblack1"/>
          <w:rFonts w:ascii="Comic Sans MS" w:hAnsi="Comic Sans MS"/>
          <w:bCs/>
          <w:sz w:val="20"/>
          <w:szCs w:val="20"/>
        </w:rPr>
        <w:t>p.</w:t>
      </w:r>
      <w:proofErr w:type="gramEnd"/>
      <w:r>
        <w:rPr>
          <w:rStyle w:val="txtarial8ptblack1"/>
          <w:rFonts w:ascii="Comic Sans MS" w:hAnsi="Comic Sans MS"/>
          <w:bCs/>
          <w:sz w:val="20"/>
          <w:szCs w:val="20"/>
        </w:rPr>
        <w:t xml:space="preserve"> 11-33.</w:t>
      </w:r>
    </w:p>
    <w:p w:rsidR="00D74CBA" w:rsidRDefault="00D74CBA" w:rsidP="00D74CBA">
      <w:pPr>
        <w:ind w:left="720"/>
        <w:jc w:val="both"/>
        <w:rPr>
          <w:rStyle w:val="txtarial8ptblack1"/>
          <w:rFonts w:ascii="Comic Sans MS" w:hAnsi="Comic Sans MS"/>
          <w:bCs/>
          <w:sz w:val="20"/>
          <w:szCs w:val="20"/>
        </w:rPr>
      </w:pPr>
    </w:p>
    <w:p w:rsidR="00D74CBA" w:rsidRDefault="00D74CBA" w:rsidP="00D74CBA">
      <w:pPr>
        <w:ind w:right="35"/>
        <w:jc w:val="both"/>
        <w:rPr>
          <w:rStyle w:val="txtarial8ptblack1"/>
          <w:rFonts w:ascii="Comic Sans MS" w:hAnsi="Comic Sans MS"/>
          <w:bCs/>
          <w:sz w:val="20"/>
          <w:szCs w:val="20"/>
        </w:rPr>
      </w:pPr>
      <w:r>
        <w:rPr>
          <w:rStyle w:val="txtarial8ptblack1"/>
          <w:rFonts w:ascii="Comic Sans MS" w:hAnsi="Comic Sans MS"/>
          <w:bCs/>
          <w:sz w:val="20"/>
          <w:szCs w:val="20"/>
        </w:rPr>
        <w:t xml:space="preserve">SILVEIRA, Homero. O romance no mundo. In: SILVEIRA, Homero. </w:t>
      </w:r>
      <w:r w:rsidRPr="00287A3F">
        <w:rPr>
          <w:rStyle w:val="txtarial8ptblack1"/>
          <w:rFonts w:ascii="Comic Sans MS" w:hAnsi="Comic Sans MS"/>
          <w:bCs/>
          <w:i/>
          <w:sz w:val="20"/>
          <w:szCs w:val="20"/>
        </w:rPr>
        <w:t>Aspectos do romance brasileiro contemporâneo</w:t>
      </w:r>
      <w:r>
        <w:rPr>
          <w:rStyle w:val="txtarial8ptblack1"/>
          <w:rFonts w:ascii="Comic Sans MS" w:hAnsi="Comic Sans MS"/>
          <w:bCs/>
          <w:sz w:val="20"/>
          <w:szCs w:val="20"/>
        </w:rPr>
        <w:t xml:space="preserve">. São Paulo: Convívio: Brasília: INL, 1977. </w:t>
      </w:r>
      <w:proofErr w:type="gramStart"/>
      <w:r>
        <w:rPr>
          <w:rStyle w:val="txtarial8ptblack1"/>
          <w:rFonts w:ascii="Comic Sans MS" w:hAnsi="Comic Sans MS"/>
          <w:bCs/>
          <w:sz w:val="20"/>
          <w:szCs w:val="20"/>
        </w:rPr>
        <w:t>p.</w:t>
      </w:r>
      <w:proofErr w:type="gramEnd"/>
      <w:r>
        <w:rPr>
          <w:rStyle w:val="txtarial8ptblack1"/>
          <w:rFonts w:ascii="Comic Sans MS" w:hAnsi="Comic Sans MS"/>
          <w:bCs/>
          <w:sz w:val="20"/>
          <w:szCs w:val="20"/>
        </w:rPr>
        <w:t>9-24.</w:t>
      </w:r>
    </w:p>
    <w:p w:rsidR="00D74CBA" w:rsidRDefault="00D74CBA" w:rsidP="00D74CBA">
      <w:pPr>
        <w:ind w:right="35"/>
        <w:jc w:val="both"/>
        <w:rPr>
          <w:rStyle w:val="txtarial8ptblack1"/>
          <w:rFonts w:ascii="Comic Sans MS" w:hAnsi="Comic Sans MS"/>
          <w:bCs/>
          <w:sz w:val="20"/>
          <w:szCs w:val="20"/>
        </w:rPr>
      </w:pPr>
      <w:r>
        <w:rPr>
          <w:rStyle w:val="txtarial8ptblack1"/>
          <w:rFonts w:ascii="Comic Sans MS" w:hAnsi="Comic Sans MS"/>
          <w:bCs/>
          <w:sz w:val="20"/>
          <w:szCs w:val="20"/>
        </w:rPr>
        <w:t xml:space="preserve">PERRONE-MOISÉS, Leila. A nova teoria do romance. In: PERRONE-MOISÉS, Leila. </w:t>
      </w:r>
      <w:r w:rsidRPr="00FE11B7">
        <w:rPr>
          <w:rStyle w:val="txtarial8ptblack1"/>
          <w:rFonts w:ascii="Comic Sans MS" w:hAnsi="Comic Sans MS"/>
          <w:bCs/>
          <w:i/>
          <w:sz w:val="20"/>
          <w:szCs w:val="20"/>
        </w:rPr>
        <w:t>Mutações da literatura no século XXI</w:t>
      </w:r>
      <w:r>
        <w:rPr>
          <w:rStyle w:val="txtarial8ptblack1"/>
          <w:rFonts w:ascii="Comic Sans MS" w:hAnsi="Comic Sans MS"/>
          <w:bCs/>
          <w:sz w:val="20"/>
          <w:szCs w:val="20"/>
        </w:rPr>
        <w:t xml:space="preserve">. São Paulo: Companhia das Letras, 2016. </w:t>
      </w:r>
      <w:proofErr w:type="gramStart"/>
      <w:r>
        <w:rPr>
          <w:rStyle w:val="txtarial8ptblack1"/>
          <w:rFonts w:ascii="Comic Sans MS" w:hAnsi="Comic Sans MS"/>
          <w:bCs/>
          <w:sz w:val="20"/>
          <w:szCs w:val="20"/>
        </w:rPr>
        <w:t>p.</w:t>
      </w:r>
      <w:proofErr w:type="gramEnd"/>
      <w:r>
        <w:rPr>
          <w:rStyle w:val="txtarial8ptblack1"/>
          <w:rFonts w:ascii="Comic Sans MS" w:hAnsi="Comic Sans MS"/>
          <w:bCs/>
          <w:sz w:val="20"/>
          <w:szCs w:val="20"/>
        </w:rPr>
        <w:t xml:space="preserve"> 85-124.</w:t>
      </w:r>
    </w:p>
    <w:p w:rsidR="00D74CBA" w:rsidRDefault="00D74CBA" w:rsidP="00D74CBA">
      <w:pPr>
        <w:ind w:right="35"/>
        <w:jc w:val="both"/>
        <w:rPr>
          <w:rStyle w:val="txtarial8ptblack1"/>
          <w:rFonts w:ascii="Comic Sans MS" w:hAnsi="Comic Sans MS"/>
          <w:bCs/>
          <w:sz w:val="20"/>
          <w:szCs w:val="20"/>
        </w:rPr>
      </w:pPr>
      <w:r>
        <w:rPr>
          <w:rStyle w:val="txtarial8ptblack1"/>
          <w:rFonts w:ascii="Comic Sans MS" w:hAnsi="Comic Sans MS"/>
          <w:bCs/>
          <w:sz w:val="20"/>
          <w:szCs w:val="20"/>
        </w:rPr>
        <w:t xml:space="preserve">SÜSSEKIND, Flora. Uma analogia: família e estética. In: SÜSSEKIND, Flora. </w:t>
      </w:r>
      <w:r w:rsidRPr="00FE11B7">
        <w:rPr>
          <w:rStyle w:val="txtarial8ptblack1"/>
          <w:rFonts w:ascii="Comic Sans MS" w:hAnsi="Comic Sans MS"/>
          <w:bCs/>
          <w:i/>
          <w:sz w:val="20"/>
          <w:szCs w:val="20"/>
        </w:rPr>
        <w:t>Tal Brasil, qual romance?</w:t>
      </w:r>
      <w:r>
        <w:rPr>
          <w:rStyle w:val="txtarial8ptblack1"/>
          <w:rFonts w:ascii="Comic Sans MS" w:hAnsi="Comic Sans MS"/>
          <w:bCs/>
          <w:sz w:val="20"/>
          <w:szCs w:val="20"/>
        </w:rPr>
        <w:t xml:space="preserve"> Uma ideologia estética e sua história: o naturalismo. Rio de Janeiro: </w:t>
      </w:r>
      <w:proofErr w:type="spellStart"/>
      <w:r>
        <w:rPr>
          <w:rStyle w:val="txtarial8ptblack1"/>
          <w:rFonts w:ascii="Comic Sans MS" w:hAnsi="Comic Sans MS"/>
          <w:bCs/>
          <w:sz w:val="20"/>
          <w:szCs w:val="20"/>
        </w:rPr>
        <w:t>Achiamé</w:t>
      </w:r>
      <w:proofErr w:type="spellEnd"/>
      <w:r>
        <w:rPr>
          <w:rStyle w:val="txtarial8ptblack1"/>
          <w:rFonts w:ascii="Comic Sans MS" w:hAnsi="Comic Sans MS"/>
          <w:bCs/>
          <w:sz w:val="20"/>
          <w:szCs w:val="20"/>
        </w:rPr>
        <w:t xml:space="preserve">, 1984. </w:t>
      </w:r>
      <w:proofErr w:type="gramStart"/>
      <w:r>
        <w:rPr>
          <w:rStyle w:val="txtarial8ptblack1"/>
          <w:rFonts w:ascii="Comic Sans MS" w:hAnsi="Comic Sans MS"/>
          <w:bCs/>
          <w:sz w:val="20"/>
          <w:szCs w:val="20"/>
        </w:rPr>
        <w:t>p.</w:t>
      </w:r>
      <w:proofErr w:type="gramEnd"/>
      <w:r>
        <w:rPr>
          <w:rStyle w:val="txtarial8ptblack1"/>
          <w:rFonts w:ascii="Comic Sans MS" w:hAnsi="Comic Sans MS"/>
          <w:bCs/>
          <w:sz w:val="20"/>
          <w:szCs w:val="20"/>
        </w:rPr>
        <w:t xml:space="preserve"> 21-39</w:t>
      </w:r>
    </w:p>
    <w:p w:rsidR="00D74CBA" w:rsidRPr="00287A3F" w:rsidRDefault="00D74CBA" w:rsidP="00D74CBA">
      <w:pPr>
        <w:ind w:right="35"/>
        <w:jc w:val="both"/>
        <w:rPr>
          <w:rStyle w:val="txtarial8ptblack1"/>
          <w:rFonts w:ascii="Comic Sans MS" w:hAnsi="Comic Sans MS"/>
          <w:bCs/>
          <w:sz w:val="20"/>
          <w:szCs w:val="20"/>
        </w:rPr>
      </w:pPr>
      <w:r>
        <w:rPr>
          <w:rStyle w:val="txtarial8ptblack1"/>
          <w:rFonts w:ascii="Comic Sans MS" w:hAnsi="Comic Sans MS"/>
          <w:bCs/>
          <w:sz w:val="20"/>
          <w:szCs w:val="20"/>
        </w:rPr>
        <w:t xml:space="preserve">SÜSSEKIND, Flora. Uma ideologia estética: o naturalismo. In: SÜSSEKIND, Flora. </w:t>
      </w:r>
      <w:r w:rsidRPr="00FE11B7">
        <w:rPr>
          <w:rStyle w:val="txtarial8ptblack1"/>
          <w:rFonts w:ascii="Comic Sans MS" w:hAnsi="Comic Sans MS"/>
          <w:bCs/>
          <w:i/>
          <w:sz w:val="20"/>
          <w:szCs w:val="20"/>
        </w:rPr>
        <w:t xml:space="preserve">Tal Brasil, qual romance? </w:t>
      </w:r>
      <w:r>
        <w:rPr>
          <w:rStyle w:val="txtarial8ptblack1"/>
          <w:rFonts w:ascii="Comic Sans MS" w:hAnsi="Comic Sans MS"/>
          <w:bCs/>
          <w:sz w:val="20"/>
          <w:szCs w:val="20"/>
        </w:rPr>
        <w:t xml:space="preserve">Uma ideologia estética e sua história: o naturalismo. Rio de Janeiro: </w:t>
      </w:r>
      <w:proofErr w:type="spellStart"/>
      <w:r>
        <w:rPr>
          <w:rStyle w:val="txtarial8ptblack1"/>
          <w:rFonts w:ascii="Comic Sans MS" w:hAnsi="Comic Sans MS"/>
          <w:bCs/>
          <w:sz w:val="20"/>
          <w:szCs w:val="20"/>
        </w:rPr>
        <w:t>Achiamé</w:t>
      </w:r>
      <w:proofErr w:type="spellEnd"/>
      <w:r>
        <w:rPr>
          <w:rStyle w:val="txtarial8ptblack1"/>
          <w:rFonts w:ascii="Comic Sans MS" w:hAnsi="Comic Sans MS"/>
          <w:bCs/>
          <w:sz w:val="20"/>
          <w:szCs w:val="20"/>
        </w:rPr>
        <w:t xml:space="preserve">, 1984. </w:t>
      </w:r>
      <w:proofErr w:type="gramStart"/>
      <w:r>
        <w:rPr>
          <w:rStyle w:val="txtarial8ptblack1"/>
          <w:rFonts w:ascii="Comic Sans MS" w:hAnsi="Comic Sans MS"/>
          <w:bCs/>
          <w:sz w:val="20"/>
          <w:szCs w:val="20"/>
        </w:rPr>
        <w:t>p.</w:t>
      </w:r>
      <w:proofErr w:type="gramEnd"/>
      <w:r>
        <w:rPr>
          <w:rStyle w:val="txtarial8ptblack1"/>
          <w:rFonts w:ascii="Comic Sans MS" w:hAnsi="Comic Sans MS"/>
          <w:bCs/>
          <w:sz w:val="20"/>
          <w:szCs w:val="20"/>
        </w:rPr>
        <w:t xml:space="preserve"> 40-60.</w:t>
      </w:r>
    </w:p>
    <w:p w:rsidR="00D74CBA" w:rsidRPr="003705CD" w:rsidRDefault="00D74CBA" w:rsidP="00D74CBA">
      <w:pPr>
        <w:ind w:left="-7" w:right="35"/>
        <w:jc w:val="both"/>
        <w:rPr>
          <w:rStyle w:val="txtarial8ptblack1"/>
          <w:rFonts w:ascii="Comic Sans MS" w:hAnsi="Comic Sans MS"/>
          <w:bCs/>
          <w:sz w:val="20"/>
          <w:szCs w:val="20"/>
        </w:rPr>
      </w:pPr>
      <w:r w:rsidRPr="003705CD">
        <w:rPr>
          <w:rStyle w:val="txtarial8ptblack1"/>
          <w:rFonts w:ascii="Comic Sans MS" w:hAnsi="Comic Sans MS"/>
          <w:bCs/>
          <w:sz w:val="20"/>
          <w:szCs w:val="20"/>
        </w:rPr>
        <w:t xml:space="preserve">SHOLLHAMMER, Karl Eric. Que significa literatura contemporânea? In: SHOLLHAMMER, Karl Eric. </w:t>
      </w:r>
      <w:r w:rsidRPr="00FE11B7">
        <w:rPr>
          <w:rStyle w:val="txtarial8ptblack1"/>
          <w:rFonts w:ascii="Comic Sans MS" w:hAnsi="Comic Sans MS"/>
          <w:bCs/>
          <w:i/>
          <w:sz w:val="20"/>
          <w:szCs w:val="20"/>
        </w:rPr>
        <w:t>Ficção brasileira contemporânea</w:t>
      </w:r>
      <w:r w:rsidRPr="003705CD">
        <w:rPr>
          <w:rStyle w:val="txtarial8ptblack1"/>
          <w:rFonts w:ascii="Comic Sans MS" w:hAnsi="Comic Sans MS"/>
          <w:bCs/>
          <w:sz w:val="20"/>
          <w:szCs w:val="20"/>
        </w:rPr>
        <w:t>.</w:t>
      </w:r>
      <w:r>
        <w:rPr>
          <w:rStyle w:val="txtarial8ptblack1"/>
          <w:rFonts w:ascii="Comic Sans MS" w:hAnsi="Comic Sans MS"/>
          <w:bCs/>
          <w:sz w:val="20"/>
          <w:szCs w:val="20"/>
        </w:rPr>
        <w:t xml:space="preserve"> Rio de Janeiro: Civilização Brasileira, 2009. </w:t>
      </w:r>
      <w:proofErr w:type="gramStart"/>
      <w:r>
        <w:rPr>
          <w:rStyle w:val="txtarial8ptblack1"/>
          <w:rFonts w:ascii="Comic Sans MS" w:hAnsi="Comic Sans MS"/>
          <w:bCs/>
          <w:sz w:val="20"/>
          <w:szCs w:val="20"/>
        </w:rPr>
        <w:t>p.</w:t>
      </w:r>
      <w:proofErr w:type="gramEnd"/>
      <w:r>
        <w:rPr>
          <w:rStyle w:val="txtarial8ptblack1"/>
          <w:rFonts w:ascii="Comic Sans MS" w:hAnsi="Comic Sans MS"/>
          <w:bCs/>
          <w:sz w:val="20"/>
          <w:szCs w:val="20"/>
        </w:rPr>
        <w:t xml:space="preserve"> 9-51.</w:t>
      </w:r>
    </w:p>
    <w:p w:rsidR="00D74CBA" w:rsidRDefault="00D74CBA" w:rsidP="00D74CBA">
      <w:pPr>
        <w:ind w:left="-7" w:right="35"/>
        <w:jc w:val="both"/>
        <w:rPr>
          <w:rFonts w:ascii="Comic Sans MS" w:hAnsi="Comic Sans MS"/>
          <w:sz w:val="20"/>
          <w:szCs w:val="20"/>
        </w:rPr>
      </w:pPr>
      <w:r w:rsidRPr="003705CD">
        <w:rPr>
          <w:rFonts w:ascii="Comic Sans MS" w:hAnsi="Comic Sans MS"/>
          <w:sz w:val="20"/>
          <w:szCs w:val="20"/>
        </w:rPr>
        <w:lastRenderedPageBreak/>
        <w:t>REZENDE, Beatriz. A</w:t>
      </w:r>
      <w:r>
        <w:rPr>
          <w:rFonts w:ascii="Comic Sans MS" w:hAnsi="Comic Sans MS"/>
          <w:sz w:val="20"/>
          <w:szCs w:val="20"/>
        </w:rPr>
        <w:t xml:space="preserve"> literatura brasileira na era da multiplicidade. In: </w:t>
      </w:r>
      <w:r w:rsidRPr="003705CD">
        <w:rPr>
          <w:rFonts w:ascii="Comic Sans MS" w:hAnsi="Comic Sans MS"/>
          <w:sz w:val="20"/>
          <w:szCs w:val="20"/>
        </w:rPr>
        <w:t>REZENDE, Beatriz.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 xml:space="preserve">Contemporâneos: </w:t>
      </w:r>
      <w:r w:rsidRPr="000025E4">
        <w:rPr>
          <w:rFonts w:ascii="Comic Sans MS" w:hAnsi="Comic Sans MS"/>
          <w:sz w:val="20"/>
          <w:szCs w:val="20"/>
        </w:rPr>
        <w:t>expressões da literatura brasileira no século XXI. Rio</w:t>
      </w:r>
      <w:r>
        <w:rPr>
          <w:rFonts w:ascii="Comic Sans MS" w:hAnsi="Comic Sans MS"/>
          <w:sz w:val="20"/>
          <w:szCs w:val="20"/>
        </w:rPr>
        <w:t xml:space="preserve"> de Janeiro: Casa da Palavra, Biblioteca Nacional, 2008. </w:t>
      </w:r>
      <w:proofErr w:type="gramStart"/>
      <w:r>
        <w:rPr>
          <w:rFonts w:ascii="Comic Sans MS" w:hAnsi="Comic Sans MS"/>
          <w:sz w:val="20"/>
          <w:szCs w:val="20"/>
        </w:rPr>
        <w:t>p.</w:t>
      </w:r>
      <w:proofErr w:type="gramEnd"/>
      <w:r>
        <w:rPr>
          <w:rFonts w:ascii="Comic Sans MS" w:hAnsi="Comic Sans MS"/>
          <w:sz w:val="20"/>
          <w:szCs w:val="20"/>
        </w:rPr>
        <w:t xml:space="preserve"> 15-40.</w:t>
      </w:r>
    </w:p>
    <w:p w:rsidR="00D74CBA" w:rsidRPr="0020295E" w:rsidRDefault="00D74CBA" w:rsidP="00D74CBA">
      <w:pPr>
        <w:ind w:left="-7" w:right="35"/>
        <w:jc w:val="both"/>
        <w:rPr>
          <w:rFonts w:ascii="Comic Sans MS" w:hAnsi="Comic Sans MS"/>
          <w:sz w:val="20"/>
          <w:szCs w:val="20"/>
        </w:rPr>
      </w:pPr>
      <w:r w:rsidRPr="003705CD">
        <w:rPr>
          <w:rFonts w:ascii="Comic Sans MS" w:hAnsi="Comic Sans MS"/>
          <w:sz w:val="20"/>
          <w:szCs w:val="20"/>
        </w:rPr>
        <w:t>REZENDE, Beatriz.</w:t>
      </w:r>
      <w:r>
        <w:rPr>
          <w:rFonts w:ascii="Comic Sans MS" w:hAnsi="Comic Sans MS"/>
          <w:sz w:val="20"/>
          <w:szCs w:val="20"/>
        </w:rPr>
        <w:t xml:space="preserve"> </w:t>
      </w:r>
      <w:r w:rsidRPr="000025E4">
        <w:rPr>
          <w:rFonts w:ascii="Comic Sans MS" w:hAnsi="Comic Sans MS"/>
          <w:i/>
          <w:sz w:val="20"/>
          <w:szCs w:val="20"/>
        </w:rPr>
        <w:t xml:space="preserve">Possibilidades </w:t>
      </w:r>
      <w:r>
        <w:rPr>
          <w:rFonts w:ascii="Comic Sans MS" w:hAnsi="Comic Sans MS"/>
          <w:sz w:val="20"/>
          <w:szCs w:val="20"/>
        </w:rPr>
        <w:t xml:space="preserve">da nova escrita literária no Brasil. In: </w:t>
      </w:r>
      <w:r w:rsidRPr="003705CD">
        <w:rPr>
          <w:rFonts w:ascii="Comic Sans MS" w:hAnsi="Comic Sans MS"/>
          <w:sz w:val="20"/>
          <w:szCs w:val="20"/>
        </w:rPr>
        <w:t>REZENDE, Beatriz</w:t>
      </w:r>
      <w:r>
        <w:rPr>
          <w:rFonts w:ascii="Comic Sans MS" w:hAnsi="Comic Sans MS"/>
          <w:sz w:val="20"/>
          <w:szCs w:val="20"/>
        </w:rPr>
        <w:t xml:space="preserve">. </w:t>
      </w:r>
      <w:r w:rsidRPr="00FE11B7">
        <w:rPr>
          <w:rFonts w:ascii="Comic Sans MS" w:hAnsi="Comic Sans MS"/>
          <w:i/>
          <w:sz w:val="20"/>
          <w:szCs w:val="20"/>
        </w:rPr>
        <w:t>Possibilidades da nova escrita literária no Brasil</w:t>
      </w:r>
      <w:r>
        <w:rPr>
          <w:rFonts w:ascii="Comic Sans MS" w:hAnsi="Comic Sans MS"/>
          <w:sz w:val="20"/>
          <w:szCs w:val="20"/>
        </w:rPr>
        <w:t xml:space="preserve">. Rio de Janeiro: </w:t>
      </w:r>
      <w:proofErr w:type="spellStart"/>
      <w:r>
        <w:rPr>
          <w:rFonts w:ascii="Comic Sans MS" w:hAnsi="Comic Sans MS"/>
          <w:sz w:val="20"/>
          <w:szCs w:val="20"/>
        </w:rPr>
        <w:t>Revan</w:t>
      </w:r>
      <w:proofErr w:type="spellEnd"/>
      <w:r>
        <w:rPr>
          <w:rFonts w:ascii="Comic Sans MS" w:hAnsi="Comic Sans MS"/>
          <w:sz w:val="20"/>
          <w:szCs w:val="20"/>
        </w:rPr>
        <w:t xml:space="preserve">, 2014. </w:t>
      </w:r>
      <w:proofErr w:type="gramStart"/>
      <w:r>
        <w:rPr>
          <w:rFonts w:ascii="Comic Sans MS" w:hAnsi="Comic Sans MS"/>
          <w:sz w:val="20"/>
          <w:szCs w:val="20"/>
        </w:rPr>
        <w:t>p.</w:t>
      </w:r>
      <w:proofErr w:type="gramEnd"/>
      <w:r>
        <w:rPr>
          <w:rFonts w:ascii="Comic Sans MS" w:hAnsi="Comic Sans MS"/>
          <w:sz w:val="20"/>
          <w:szCs w:val="20"/>
        </w:rPr>
        <w:t>. 9-23.</w:t>
      </w:r>
    </w:p>
    <w:p w:rsidR="009B1161" w:rsidRPr="006A432A" w:rsidRDefault="009B1161" w:rsidP="009B1161">
      <w:pPr>
        <w:widowControl w:val="0"/>
        <w:spacing w:line="360" w:lineRule="auto"/>
        <w:ind w:left="360" w:right="284"/>
        <w:jc w:val="both"/>
        <w:rPr>
          <w:bCs/>
          <w:sz w:val="22"/>
          <w:szCs w:val="22"/>
        </w:rPr>
      </w:pPr>
      <w:r w:rsidRPr="006A432A">
        <w:rPr>
          <w:bCs/>
          <w:sz w:val="22"/>
          <w:szCs w:val="22"/>
        </w:rPr>
        <w:t xml:space="preserve">     </w:t>
      </w:r>
    </w:p>
    <w:p w:rsidR="008D2816" w:rsidRPr="006A432A" w:rsidRDefault="008D2816" w:rsidP="008D2816">
      <w:pPr>
        <w:pStyle w:val="Textoembloco"/>
        <w:ind w:right="284"/>
        <w:rPr>
          <w:sz w:val="22"/>
          <w:szCs w:val="22"/>
        </w:rPr>
      </w:pPr>
    </w:p>
    <w:p w:rsidR="008D2816" w:rsidRDefault="008D2816" w:rsidP="008D2816">
      <w:pPr>
        <w:widowControl w:val="0"/>
        <w:spacing w:line="360" w:lineRule="auto"/>
        <w:ind w:right="284"/>
        <w:jc w:val="both"/>
        <w:rPr>
          <w:b/>
          <w:iCs/>
          <w:snapToGrid w:val="0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E37D67">
        <w:rPr>
          <w:b/>
          <w:iCs/>
          <w:snapToGrid w:val="0"/>
          <w:color w:val="000000"/>
          <w:sz w:val="22"/>
          <w:szCs w:val="22"/>
        </w:rPr>
        <w:t xml:space="preserve">Bibliografia </w:t>
      </w:r>
      <w:r w:rsidR="00D74CBA">
        <w:rPr>
          <w:b/>
          <w:iCs/>
          <w:snapToGrid w:val="0"/>
          <w:color w:val="000000"/>
          <w:sz w:val="22"/>
          <w:szCs w:val="22"/>
        </w:rPr>
        <w:t>Complementar</w:t>
      </w:r>
    </w:p>
    <w:p w:rsidR="00A97A23" w:rsidRDefault="00A97A23" w:rsidP="00A97A23">
      <w:pPr>
        <w:widowControl w:val="0"/>
        <w:jc w:val="both"/>
        <w:rPr>
          <w:snapToGrid w:val="0"/>
          <w:color w:val="000000"/>
        </w:rPr>
      </w:pPr>
    </w:p>
    <w:p w:rsidR="00A97A23" w:rsidRPr="00A17474" w:rsidRDefault="00A97A23" w:rsidP="00A97A23">
      <w:pPr>
        <w:jc w:val="both"/>
        <w:rPr>
          <w:u w:val="single"/>
        </w:rPr>
      </w:pPr>
      <w:r>
        <w:t xml:space="preserve">AGUIAR, Flávio. </w:t>
      </w:r>
      <w:r>
        <w:rPr>
          <w:u w:val="single"/>
        </w:rPr>
        <w:t xml:space="preserve">Gêneros da Fronteira. Cruzamento entre o histórico e o literário. SP: Centro Angel rama, </w:t>
      </w:r>
      <w:proofErr w:type="gramStart"/>
      <w:r>
        <w:rPr>
          <w:u w:val="single"/>
        </w:rPr>
        <w:t>1997</w:t>
      </w:r>
      <w:proofErr w:type="gramEnd"/>
    </w:p>
    <w:p w:rsidR="00A97A23" w:rsidRPr="00AA49BA" w:rsidRDefault="00A97A23" w:rsidP="00A97A23">
      <w:r>
        <w:t xml:space="preserve">BARTHES, </w:t>
      </w:r>
      <w:proofErr w:type="gramStart"/>
      <w:r>
        <w:t>Roland</w:t>
      </w:r>
      <w:r w:rsidRPr="00AA49BA">
        <w:t xml:space="preserve"> .</w:t>
      </w:r>
      <w:proofErr w:type="gramEnd"/>
      <w:r w:rsidRPr="00AA49BA">
        <w:t xml:space="preserve">  </w:t>
      </w:r>
      <w:r w:rsidRPr="00AA49BA">
        <w:rPr>
          <w:u w:val="single"/>
        </w:rPr>
        <w:t>O Rumor da Língua</w:t>
      </w:r>
      <w:r w:rsidRPr="00AA49BA">
        <w:t xml:space="preserve">. -SP, Editora Brasiliense, </w:t>
      </w:r>
      <w:proofErr w:type="gramStart"/>
      <w:r w:rsidRPr="00AA49BA">
        <w:t>1988</w:t>
      </w:r>
      <w:proofErr w:type="gramEnd"/>
    </w:p>
    <w:p w:rsidR="00A97A23" w:rsidRPr="00AA49BA" w:rsidRDefault="00A97A23" w:rsidP="00A97A23">
      <w:r w:rsidRPr="00AA49BA">
        <w:t>______________</w:t>
      </w:r>
      <w:proofErr w:type="gramStart"/>
      <w:r w:rsidRPr="00AA49BA">
        <w:t xml:space="preserve"> .</w:t>
      </w:r>
      <w:proofErr w:type="gramEnd"/>
      <w:r w:rsidRPr="00AA49BA">
        <w:rPr>
          <w:u w:val="single"/>
        </w:rPr>
        <w:t xml:space="preserve"> O prazer do texto</w:t>
      </w:r>
      <w:r w:rsidRPr="00AA49BA">
        <w:t>. - SP, Perspectiva, 1993</w:t>
      </w:r>
    </w:p>
    <w:p w:rsidR="00A97A23" w:rsidRPr="00AA49BA" w:rsidRDefault="00A97A23" w:rsidP="00A97A23">
      <w:r>
        <w:t xml:space="preserve">_____________________. </w:t>
      </w:r>
      <w:r w:rsidRPr="00AA49BA">
        <w:t xml:space="preserve"> "Crítica e Verdade" e "O que é a crítica". In </w:t>
      </w:r>
      <w:r w:rsidRPr="00AA49BA">
        <w:rPr>
          <w:u w:val="single"/>
        </w:rPr>
        <w:t>Crítica e Verdade</w:t>
      </w:r>
      <w:r w:rsidRPr="00AA49BA">
        <w:t>. -SP, Editora</w:t>
      </w:r>
      <w:proofErr w:type="gramStart"/>
      <w:r w:rsidRPr="00AA49BA">
        <w:t xml:space="preserve">  </w:t>
      </w:r>
      <w:proofErr w:type="gramEnd"/>
      <w:r w:rsidRPr="00AA49BA">
        <w:tab/>
        <w:t>Perspectiva, 1970</w:t>
      </w:r>
    </w:p>
    <w:p w:rsidR="00A97A23" w:rsidRPr="00AA49BA" w:rsidRDefault="00A97A23" w:rsidP="00A97A23">
      <w:r w:rsidRPr="00AA49BA">
        <w:t>BAKHTIN, Mikhail. "</w:t>
      </w:r>
      <w:proofErr w:type="spellStart"/>
      <w:r w:rsidRPr="00AA49BA">
        <w:t>Epos</w:t>
      </w:r>
      <w:proofErr w:type="spellEnd"/>
      <w:r w:rsidRPr="00AA49BA">
        <w:t xml:space="preserve"> e Romance (Sobre a metodologia do estudo do romance)". In</w:t>
      </w:r>
      <w:proofErr w:type="gramStart"/>
      <w:r w:rsidRPr="00AA49BA">
        <w:t xml:space="preserve">  </w:t>
      </w:r>
      <w:proofErr w:type="gramEnd"/>
      <w:r w:rsidRPr="00AA49BA">
        <w:rPr>
          <w:u w:val="single"/>
        </w:rPr>
        <w:t xml:space="preserve">Questões </w:t>
      </w:r>
      <w:r w:rsidRPr="00AA49BA">
        <w:tab/>
      </w:r>
      <w:r w:rsidRPr="00AA49BA">
        <w:rPr>
          <w:u w:val="single"/>
        </w:rPr>
        <w:t>de</w:t>
      </w:r>
      <w:r w:rsidRPr="00AA49BA">
        <w:t xml:space="preserve"> </w:t>
      </w:r>
      <w:r w:rsidRPr="00AA49BA">
        <w:rPr>
          <w:u w:val="single"/>
        </w:rPr>
        <w:t>Literatura e Estética</w:t>
      </w:r>
      <w:r w:rsidRPr="00AA49BA">
        <w:t xml:space="preserve">. (A Teoria do Romance). -SP, UNESP/HUCITEC, </w:t>
      </w:r>
      <w:proofErr w:type="gramStart"/>
      <w:r w:rsidRPr="00AA49BA">
        <w:t>1988</w:t>
      </w:r>
      <w:proofErr w:type="gramEnd"/>
    </w:p>
    <w:p w:rsidR="00A97A23" w:rsidRPr="00AA49BA" w:rsidRDefault="00A97A23" w:rsidP="00A97A23">
      <w:r>
        <w:t>________________</w:t>
      </w:r>
      <w:r w:rsidRPr="00AA49BA">
        <w:t xml:space="preserve">. </w:t>
      </w:r>
      <w:r w:rsidRPr="00AA49BA">
        <w:rPr>
          <w:u w:val="single"/>
        </w:rPr>
        <w:t xml:space="preserve">Problemas da Poética de </w:t>
      </w:r>
      <w:proofErr w:type="spellStart"/>
      <w:r w:rsidRPr="00AA49BA">
        <w:rPr>
          <w:u w:val="single"/>
        </w:rPr>
        <w:t>Dostoiévski</w:t>
      </w:r>
      <w:proofErr w:type="spellEnd"/>
      <w:r w:rsidRPr="00AA49BA">
        <w:t xml:space="preserve">. -RJ, Forense-Universitária, </w:t>
      </w:r>
      <w:proofErr w:type="gramStart"/>
      <w:r w:rsidRPr="00AA49BA">
        <w:t>1981</w:t>
      </w:r>
      <w:proofErr w:type="gramEnd"/>
    </w:p>
    <w:p w:rsidR="00A97A23" w:rsidRPr="00AA49BA" w:rsidRDefault="00A97A23" w:rsidP="00A97A23">
      <w:pPr>
        <w:jc w:val="both"/>
      </w:pPr>
      <w:r>
        <w:t>________________.</w:t>
      </w:r>
      <w:r w:rsidRPr="00AA49BA">
        <w:t xml:space="preserve"> </w:t>
      </w:r>
      <w:r w:rsidRPr="00220BE4">
        <w:rPr>
          <w:u w:val="single"/>
        </w:rPr>
        <w:t>Questões de literatura e estética</w:t>
      </w:r>
      <w:r w:rsidRPr="00AA49BA">
        <w:t xml:space="preserve">. 2.a edição. Tradução Aurora Bernardini </w:t>
      </w:r>
      <w:proofErr w:type="spellStart"/>
      <w:proofErr w:type="gramStart"/>
      <w:r w:rsidRPr="00AA49BA">
        <w:t>et</w:t>
      </w:r>
      <w:proofErr w:type="spellEnd"/>
      <w:proofErr w:type="gramEnd"/>
      <w:r w:rsidRPr="00AA49BA">
        <w:t xml:space="preserve"> </w:t>
      </w:r>
      <w:proofErr w:type="spellStart"/>
      <w:r w:rsidRPr="00AA49BA">
        <w:t>alii</w:t>
      </w:r>
      <w:proofErr w:type="spellEnd"/>
      <w:r w:rsidRPr="00AA49BA">
        <w:t xml:space="preserve">. SP: </w:t>
      </w:r>
      <w:proofErr w:type="spellStart"/>
      <w:r w:rsidRPr="00AA49BA">
        <w:t>Hucitec</w:t>
      </w:r>
      <w:proofErr w:type="spellEnd"/>
      <w:r w:rsidRPr="00AA49BA">
        <w:t xml:space="preserve">/UNESP, </w:t>
      </w:r>
      <w:proofErr w:type="gramStart"/>
      <w:r w:rsidRPr="00AA49BA">
        <w:t>1988</w:t>
      </w:r>
      <w:proofErr w:type="gramEnd"/>
    </w:p>
    <w:p w:rsidR="00A97A23" w:rsidRPr="00AA49BA" w:rsidRDefault="00A97A23" w:rsidP="00A97A23">
      <w:r w:rsidRPr="00AA49BA">
        <w:t xml:space="preserve">BARTHES, Roland </w:t>
      </w:r>
      <w:proofErr w:type="spellStart"/>
      <w:proofErr w:type="gramStart"/>
      <w:r w:rsidRPr="00AA49BA">
        <w:t>et</w:t>
      </w:r>
      <w:proofErr w:type="spellEnd"/>
      <w:proofErr w:type="gramEnd"/>
      <w:r w:rsidRPr="00AA49BA">
        <w:t xml:space="preserve"> </w:t>
      </w:r>
      <w:proofErr w:type="spellStart"/>
      <w:r w:rsidRPr="00AA49BA">
        <w:t>alii</w:t>
      </w:r>
      <w:proofErr w:type="spellEnd"/>
      <w:r w:rsidRPr="00AA49BA">
        <w:t xml:space="preserve">. </w:t>
      </w:r>
      <w:r w:rsidRPr="00AA49BA">
        <w:rPr>
          <w:u w:val="single"/>
        </w:rPr>
        <w:t>Análise Estrutural da Narrativa</w:t>
      </w:r>
      <w:r w:rsidRPr="00AA49BA">
        <w:t>. -RJ, Vozes, 1971</w:t>
      </w:r>
    </w:p>
    <w:p w:rsidR="00A97A23" w:rsidRPr="00AA49BA" w:rsidRDefault="00A97A23" w:rsidP="00A97A23">
      <w:pPr>
        <w:jc w:val="both"/>
      </w:pPr>
      <w:r w:rsidRPr="00AA49BA">
        <w:t xml:space="preserve">BARTHES, Roland. </w:t>
      </w:r>
      <w:r w:rsidRPr="00220BE4">
        <w:rPr>
          <w:u w:val="single"/>
        </w:rPr>
        <w:t>O Rumor da Língua</w:t>
      </w:r>
      <w:r w:rsidRPr="00AA49BA">
        <w:t>. Tradução Mário Laranjeiras. SP: Brasiliense, 1988</w:t>
      </w:r>
    </w:p>
    <w:p w:rsidR="00A97A23" w:rsidRPr="00AA49BA" w:rsidRDefault="00A97A23" w:rsidP="00A97A23">
      <w:r w:rsidRPr="00AA49BA">
        <w:t xml:space="preserve">BLANCHOT, Maurice. </w:t>
      </w:r>
      <w:r w:rsidRPr="00AA49BA">
        <w:rPr>
          <w:u w:val="single"/>
        </w:rPr>
        <w:t>O Espaço Literário</w:t>
      </w:r>
      <w:r w:rsidRPr="00AA49BA">
        <w:t>. -RJ, Rocco, 1987</w:t>
      </w:r>
    </w:p>
    <w:p w:rsidR="00A97A23" w:rsidRPr="00AA49BA" w:rsidRDefault="00A97A23" w:rsidP="00A97A23">
      <w:r w:rsidRPr="00AA49BA">
        <w:t xml:space="preserve">BOSI, Alfredo. "A Interpretação da Obra Literária". In </w:t>
      </w:r>
      <w:r w:rsidRPr="00AA49BA">
        <w:rPr>
          <w:u w:val="single"/>
        </w:rPr>
        <w:t>Céu, Inferno</w:t>
      </w:r>
      <w:r w:rsidRPr="00AA49BA">
        <w:t xml:space="preserve">. Ensaios de Crítica Literária e </w:t>
      </w:r>
      <w:r w:rsidRPr="00AA49BA">
        <w:tab/>
        <w:t>Ideologia. -SP, Ática, 1988</w:t>
      </w:r>
    </w:p>
    <w:p w:rsidR="00A97A23" w:rsidRDefault="00A97A23" w:rsidP="00A97A23">
      <w:r w:rsidRPr="00AA49BA">
        <w:t xml:space="preserve">BOURDIEU, Pierre. "Leitura, leitores, letrados, literatura". In </w:t>
      </w:r>
      <w:r w:rsidRPr="00AA49BA">
        <w:rPr>
          <w:u w:val="single"/>
        </w:rPr>
        <w:t>Coisas Ditas</w:t>
      </w:r>
      <w:r w:rsidRPr="00AA49BA">
        <w:t xml:space="preserve">.  -SP, Brasiliense, 1990, </w:t>
      </w:r>
      <w:r w:rsidRPr="00AA49BA">
        <w:tab/>
        <w:t xml:space="preserve">p. 134 </w:t>
      </w:r>
      <w:r>
        <w:t>–</w:t>
      </w:r>
      <w:r w:rsidRPr="00AA49BA">
        <w:t xml:space="preserve"> 146</w:t>
      </w:r>
    </w:p>
    <w:p w:rsidR="00A97A23" w:rsidRPr="00AA49BA" w:rsidRDefault="00A97A23" w:rsidP="00A97A23">
      <w:pPr>
        <w:rPr>
          <w:u w:val="single"/>
        </w:rPr>
      </w:pPr>
      <w:r>
        <w:t xml:space="preserve">BUENO, André. </w:t>
      </w:r>
    </w:p>
    <w:p w:rsidR="00A97A23" w:rsidRPr="00AA49BA" w:rsidRDefault="00A97A23" w:rsidP="00A97A23">
      <w:r w:rsidRPr="00AA49BA">
        <w:t xml:space="preserve">BUTOR, Michel. "O Escritor e o livro". In </w:t>
      </w:r>
      <w:r w:rsidRPr="00AA49BA">
        <w:rPr>
          <w:u w:val="single"/>
        </w:rPr>
        <w:t>Repertório</w:t>
      </w:r>
      <w:r w:rsidRPr="00AA49BA">
        <w:t>. -SP, Perspectiva, 1974</w:t>
      </w:r>
    </w:p>
    <w:p w:rsidR="00A97A23" w:rsidRPr="00AA49BA" w:rsidRDefault="00A97A23" w:rsidP="00A97A23">
      <w:r w:rsidRPr="00AA49BA">
        <w:t xml:space="preserve">CANDIDO, Antonio </w:t>
      </w:r>
      <w:proofErr w:type="spellStart"/>
      <w:proofErr w:type="gramStart"/>
      <w:r w:rsidRPr="00AA49BA">
        <w:t>et</w:t>
      </w:r>
      <w:proofErr w:type="spellEnd"/>
      <w:proofErr w:type="gramEnd"/>
      <w:r w:rsidRPr="00AA49BA">
        <w:t xml:space="preserve"> </w:t>
      </w:r>
      <w:proofErr w:type="spellStart"/>
      <w:r w:rsidRPr="00AA49BA">
        <w:t>alii</w:t>
      </w:r>
      <w:proofErr w:type="spellEnd"/>
      <w:r w:rsidRPr="00AA49BA">
        <w:t xml:space="preserve">. </w:t>
      </w:r>
      <w:r w:rsidRPr="00AA49BA">
        <w:rPr>
          <w:u w:val="single"/>
        </w:rPr>
        <w:t>A Personagem de Ficção</w:t>
      </w:r>
      <w:r w:rsidRPr="00AA49BA">
        <w:t xml:space="preserve">. -SP, </w:t>
      </w:r>
      <w:proofErr w:type="spellStart"/>
      <w:r w:rsidRPr="00AA49BA">
        <w:t>Perspectica</w:t>
      </w:r>
      <w:proofErr w:type="spellEnd"/>
      <w:r w:rsidRPr="00AA49BA">
        <w:t>, 1978</w:t>
      </w:r>
    </w:p>
    <w:p w:rsidR="00A97A23" w:rsidRPr="00AA49BA" w:rsidRDefault="00A97A23" w:rsidP="00A97A23">
      <w:pPr>
        <w:jc w:val="both"/>
      </w:pPr>
      <w:r w:rsidRPr="00AA49BA">
        <w:t xml:space="preserve">COMPAGNON, Antoine. </w:t>
      </w:r>
      <w:r w:rsidRPr="00220BE4">
        <w:rPr>
          <w:u w:val="single"/>
        </w:rPr>
        <w:t>O Demônio da Teoria</w:t>
      </w:r>
      <w:r w:rsidRPr="00AA49BA">
        <w:t xml:space="preserve">. Tradução de Consuelo B. Mourão e Consuelo Santiago. Belo Horizonte, Editora UFMG, </w:t>
      </w:r>
      <w:proofErr w:type="gramStart"/>
      <w:r w:rsidRPr="00AA49BA">
        <w:t>2001</w:t>
      </w:r>
      <w:proofErr w:type="gramEnd"/>
      <w:r w:rsidRPr="00AA49BA">
        <w:t xml:space="preserve"> </w:t>
      </w:r>
    </w:p>
    <w:p w:rsidR="00A97A23" w:rsidRPr="00AA49BA" w:rsidRDefault="00A97A23" w:rsidP="00A97A23">
      <w:pPr>
        <w:jc w:val="both"/>
      </w:pPr>
      <w:r w:rsidRPr="00AA49BA">
        <w:t xml:space="preserve">COSTA LIMA, Luiz. </w:t>
      </w:r>
      <w:r w:rsidRPr="00220BE4">
        <w:rPr>
          <w:i/>
          <w:u w:val="single"/>
        </w:rPr>
        <w:t>Teoria da Literatura e suas fontes</w:t>
      </w:r>
      <w:r w:rsidRPr="00AA49BA">
        <w:t xml:space="preserve">. RJ: Francisco Alves, 1983. </w:t>
      </w:r>
    </w:p>
    <w:p w:rsidR="00A97A23" w:rsidRPr="00AA49BA" w:rsidRDefault="00A97A23" w:rsidP="00A97A23">
      <w:r>
        <w:t>______________________</w:t>
      </w:r>
      <w:proofErr w:type="gramStart"/>
      <w:r>
        <w:t xml:space="preserve"> .</w:t>
      </w:r>
      <w:proofErr w:type="gramEnd"/>
      <w:r w:rsidRPr="00AA49BA">
        <w:t xml:space="preserve"> "Realismo e literatura". In </w:t>
      </w:r>
      <w:r w:rsidRPr="00AA49BA">
        <w:rPr>
          <w:u w:val="single"/>
        </w:rPr>
        <w:t>A Metamorfose do Silêncio</w:t>
      </w:r>
      <w:r w:rsidRPr="00AA49BA">
        <w:t xml:space="preserve">. Análise do discurso </w:t>
      </w:r>
      <w:r w:rsidRPr="00AA49BA">
        <w:tab/>
        <w:t>literário. - RJ, Eldorado, 1974</w:t>
      </w:r>
    </w:p>
    <w:p w:rsidR="00A97A23" w:rsidRPr="00AB1BE1" w:rsidRDefault="00A97A23" w:rsidP="00A97A23">
      <w:r w:rsidRPr="00AB1BE1">
        <w:t>________________</w:t>
      </w:r>
      <w:proofErr w:type="gramStart"/>
      <w:r>
        <w:t xml:space="preserve"> .</w:t>
      </w:r>
      <w:proofErr w:type="gramEnd"/>
      <w:r>
        <w:t xml:space="preserve"> </w:t>
      </w:r>
      <w:r w:rsidRPr="00AB1BE1">
        <w:t xml:space="preserve"> Sociedade e discurso ficcional. </w:t>
      </w:r>
      <w:r>
        <w:t>RJ: Guanabara, 1986</w:t>
      </w:r>
    </w:p>
    <w:p w:rsidR="00A97A23" w:rsidRPr="00AA49BA" w:rsidRDefault="00A97A23" w:rsidP="00A97A23">
      <w:r w:rsidRPr="00AA49BA">
        <w:t>EAGLETON, Terry. "O que é literatura?" e</w:t>
      </w:r>
      <w:proofErr w:type="gramStart"/>
      <w:r w:rsidRPr="00AA49BA">
        <w:t xml:space="preserve">  </w:t>
      </w:r>
      <w:proofErr w:type="gramEnd"/>
      <w:r w:rsidRPr="00AA49BA">
        <w:t xml:space="preserve">"O Pós-Estruturalismo". In </w:t>
      </w:r>
      <w:r w:rsidRPr="00AA49BA">
        <w:rPr>
          <w:u w:val="single"/>
        </w:rPr>
        <w:t xml:space="preserve">Teoria da Literatura: uma </w:t>
      </w:r>
      <w:r w:rsidRPr="00AA49BA">
        <w:tab/>
      </w:r>
      <w:r w:rsidRPr="00AA49BA">
        <w:rPr>
          <w:u w:val="single"/>
        </w:rPr>
        <w:t>introdução</w:t>
      </w:r>
      <w:r w:rsidRPr="00AA49BA">
        <w:t>. -SP, Martins Fontes, s. d.</w:t>
      </w:r>
    </w:p>
    <w:p w:rsidR="00A97A23" w:rsidRPr="00AA49BA" w:rsidRDefault="00A97A23" w:rsidP="00A97A23">
      <w:r w:rsidRPr="00AA49BA">
        <w:t xml:space="preserve">ECO, Umberto. "Protocolos ficcionais". In </w:t>
      </w:r>
      <w:r w:rsidRPr="00AA49BA">
        <w:rPr>
          <w:u w:val="single"/>
        </w:rPr>
        <w:t>Seis Passeios pelo Bosque da Ficção</w:t>
      </w:r>
      <w:r w:rsidRPr="00AA49BA">
        <w:t xml:space="preserve">. -SP, Companhia </w:t>
      </w:r>
      <w:r w:rsidRPr="00AA49BA">
        <w:tab/>
        <w:t xml:space="preserve">das Letras, </w:t>
      </w:r>
      <w:proofErr w:type="gramStart"/>
      <w:r w:rsidRPr="00AA49BA">
        <w:t>1994</w:t>
      </w:r>
      <w:proofErr w:type="gramEnd"/>
    </w:p>
    <w:p w:rsidR="00A97A23" w:rsidRPr="00AA49BA" w:rsidRDefault="00A97A23" w:rsidP="00A97A23">
      <w:r w:rsidRPr="00AA49BA">
        <w:t xml:space="preserve">EIKHENBAUM, Boris. "Sobre a Teoria da Prosa". In </w:t>
      </w:r>
      <w:r w:rsidRPr="00AA49BA">
        <w:rPr>
          <w:u w:val="single"/>
        </w:rPr>
        <w:t>Teoria da Literatura. Formalistas Russos</w:t>
      </w:r>
      <w:r w:rsidRPr="00AA49BA">
        <w:t xml:space="preserve">. -RJ, </w:t>
      </w:r>
      <w:r w:rsidRPr="00AA49BA">
        <w:tab/>
        <w:t xml:space="preserve">Editora Globo, </w:t>
      </w:r>
      <w:proofErr w:type="gramStart"/>
      <w:r w:rsidRPr="00AA49BA">
        <w:t>1976</w:t>
      </w:r>
      <w:proofErr w:type="gramEnd"/>
    </w:p>
    <w:p w:rsidR="00A97A23" w:rsidRPr="00AA49BA" w:rsidRDefault="00A97A23" w:rsidP="00A97A23">
      <w:r w:rsidRPr="00AA49BA">
        <w:t xml:space="preserve">FIGUEIREDO, Vera </w:t>
      </w:r>
      <w:proofErr w:type="spellStart"/>
      <w:r w:rsidRPr="00AA49BA">
        <w:t>Follain</w:t>
      </w:r>
      <w:proofErr w:type="spellEnd"/>
      <w:r w:rsidRPr="00AA49BA">
        <w:t xml:space="preserve"> de.</w:t>
      </w:r>
      <w:r w:rsidRPr="00AA49BA">
        <w:rPr>
          <w:u w:val="single"/>
        </w:rPr>
        <w:t xml:space="preserve"> Da Profecia ao Labirinto</w:t>
      </w:r>
      <w:r w:rsidRPr="00AA49BA">
        <w:t xml:space="preserve">. -RJ, UERJ e Imago, </w:t>
      </w:r>
      <w:proofErr w:type="gramStart"/>
      <w:r w:rsidRPr="00AA49BA">
        <w:t>1993</w:t>
      </w:r>
      <w:proofErr w:type="gramEnd"/>
    </w:p>
    <w:p w:rsidR="00A97A23" w:rsidRPr="00AA49BA" w:rsidRDefault="00A97A23" w:rsidP="00A97A23">
      <w:r w:rsidRPr="00AA49BA">
        <w:t xml:space="preserve">FOUCAULT, Michel. "Crítica e comentário". In </w:t>
      </w:r>
      <w:r w:rsidRPr="00AA49BA">
        <w:rPr>
          <w:u w:val="single"/>
        </w:rPr>
        <w:t>As Palavras e as Coisas</w:t>
      </w:r>
      <w:r w:rsidRPr="00AA49BA">
        <w:t>. -SP, Martins</w:t>
      </w:r>
      <w:proofErr w:type="gramStart"/>
      <w:r w:rsidRPr="00AA49BA">
        <w:t xml:space="preserve">  </w:t>
      </w:r>
      <w:proofErr w:type="gramEnd"/>
      <w:r w:rsidRPr="00AA49BA">
        <w:t>Fontes, 1992</w:t>
      </w:r>
    </w:p>
    <w:p w:rsidR="00A97A23" w:rsidRPr="00AA49BA" w:rsidRDefault="00A97A23" w:rsidP="00A97A23">
      <w:r w:rsidRPr="00AA49BA">
        <w:lastRenderedPageBreak/>
        <w:t xml:space="preserve">FOUCAULT, Michel. </w:t>
      </w:r>
      <w:r w:rsidRPr="00AA49BA">
        <w:rPr>
          <w:u w:val="single"/>
        </w:rPr>
        <w:t>O que é um autor?</w:t>
      </w:r>
      <w:r w:rsidRPr="00AA49BA">
        <w:t xml:space="preserve"> -Vega. Passagens, 1992</w:t>
      </w:r>
    </w:p>
    <w:p w:rsidR="00A97A23" w:rsidRPr="00AA49BA" w:rsidRDefault="00A97A23" w:rsidP="00A97A23">
      <w:r w:rsidRPr="00AA49BA">
        <w:t xml:space="preserve">FRYE, </w:t>
      </w:r>
      <w:proofErr w:type="spellStart"/>
      <w:r w:rsidRPr="00AA49BA">
        <w:t>Northrop</w:t>
      </w:r>
      <w:proofErr w:type="spellEnd"/>
      <w:r w:rsidRPr="00AA49BA">
        <w:t xml:space="preserve">. </w:t>
      </w:r>
      <w:r w:rsidRPr="00AA49BA">
        <w:rPr>
          <w:u w:val="single"/>
        </w:rPr>
        <w:t>Anatomia da Crítica</w:t>
      </w:r>
      <w:r w:rsidRPr="00AA49BA">
        <w:t xml:space="preserve">. -SP, </w:t>
      </w:r>
      <w:proofErr w:type="spellStart"/>
      <w:r w:rsidRPr="00AA49BA">
        <w:t>Cultrix</w:t>
      </w:r>
      <w:proofErr w:type="spellEnd"/>
      <w:r w:rsidRPr="00AA49BA">
        <w:t>, 1987</w:t>
      </w:r>
    </w:p>
    <w:p w:rsidR="00A97A23" w:rsidRPr="00AA49BA" w:rsidRDefault="00A97A23" w:rsidP="00A97A23">
      <w:r w:rsidRPr="00AA49BA">
        <w:t xml:space="preserve">GENETTE, Gérard </w:t>
      </w:r>
      <w:proofErr w:type="spellStart"/>
      <w:proofErr w:type="gramStart"/>
      <w:r w:rsidRPr="00AA49BA">
        <w:t>et</w:t>
      </w:r>
      <w:proofErr w:type="spellEnd"/>
      <w:proofErr w:type="gramEnd"/>
      <w:r w:rsidRPr="00AA49BA">
        <w:t xml:space="preserve"> </w:t>
      </w:r>
      <w:proofErr w:type="spellStart"/>
      <w:r w:rsidRPr="00AA49BA">
        <w:t>alii</w:t>
      </w:r>
      <w:proofErr w:type="spellEnd"/>
      <w:r w:rsidRPr="00AA49BA">
        <w:t xml:space="preserve">. </w:t>
      </w:r>
      <w:r w:rsidRPr="00AA49BA">
        <w:rPr>
          <w:u w:val="single"/>
        </w:rPr>
        <w:t>Literatura e Semiologia</w:t>
      </w:r>
      <w:r w:rsidRPr="00AA49BA">
        <w:t>. -RJ, Vozes, 1992</w:t>
      </w:r>
    </w:p>
    <w:p w:rsidR="00A97A23" w:rsidRPr="00AA49BA" w:rsidRDefault="00A97A23" w:rsidP="00A97A23">
      <w:r w:rsidRPr="00AA49BA">
        <w:t xml:space="preserve">GENETTE, Gérard. "A literatura como tal". In </w:t>
      </w:r>
      <w:r w:rsidRPr="00AA49BA">
        <w:rPr>
          <w:u w:val="single"/>
        </w:rPr>
        <w:t>Figuras</w:t>
      </w:r>
      <w:r w:rsidRPr="00AA49BA">
        <w:t>. -SP, Perspectiva, 1972</w:t>
      </w:r>
    </w:p>
    <w:p w:rsidR="00A97A23" w:rsidRPr="00AA49BA" w:rsidRDefault="00A97A23" w:rsidP="00A97A23">
      <w:pPr>
        <w:jc w:val="both"/>
      </w:pPr>
      <w:r w:rsidRPr="00AA49BA">
        <w:t xml:space="preserve">HUTCHEON, Linda. </w:t>
      </w:r>
      <w:r w:rsidRPr="00220BE4">
        <w:rPr>
          <w:u w:val="single"/>
        </w:rPr>
        <w:t>Poética do Pós-Modernismo</w:t>
      </w:r>
      <w:r w:rsidRPr="00AA49BA">
        <w:t xml:space="preserve">. Tradução de Ricardo Cruz. RJ: Imago, </w:t>
      </w:r>
      <w:proofErr w:type="gramStart"/>
      <w:r w:rsidRPr="00AA49BA">
        <w:t>1991</w:t>
      </w:r>
      <w:proofErr w:type="gramEnd"/>
    </w:p>
    <w:p w:rsidR="00A97A23" w:rsidRPr="00AA49BA" w:rsidRDefault="00A97A23" w:rsidP="00A97A23">
      <w:r w:rsidRPr="00AA49BA">
        <w:t xml:space="preserve">JOBIM, José Luis (org.). </w:t>
      </w:r>
      <w:r w:rsidRPr="00AA49BA">
        <w:rPr>
          <w:u w:val="single"/>
        </w:rPr>
        <w:t xml:space="preserve">Palavras da </w:t>
      </w:r>
      <w:proofErr w:type="gramStart"/>
      <w:r w:rsidRPr="00AA49BA">
        <w:rPr>
          <w:u w:val="single"/>
        </w:rPr>
        <w:t>Crítica</w:t>
      </w:r>
      <w:r w:rsidRPr="00AA49BA">
        <w:t xml:space="preserve"> -RJ</w:t>
      </w:r>
      <w:proofErr w:type="gramEnd"/>
      <w:r w:rsidRPr="00AA49BA">
        <w:t>: Imago, 1992</w:t>
      </w:r>
    </w:p>
    <w:p w:rsidR="00A97A23" w:rsidRPr="00AA49BA" w:rsidRDefault="00A97A23" w:rsidP="00A97A23">
      <w:pPr>
        <w:jc w:val="both"/>
      </w:pPr>
      <w:r w:rsidRPr="00AA49BA">
        <w:t xml:space="preserve">LE GOFF, Jacques. </w:t>
      </w:r>
      <w:r w:rsidRPr="00220BE4">
        <w:rPr>
          <w:u w:val="single"/>
        </w:rPr>
        <w:t>História e Memória</w:t>
      </w:r>
      <w:r w:rsidRPr="00AA49BA">
        <w:t xml:space="preserve">. Tradução Irene Ferreira </w:t>
      </w:r>
      <w:proofErr w:type="spellStart"/>
      <w:proofErr w:type="gramStart"/>
      <w:r w:rsidRPr="00AA49BA">
        <w:t>et</w:t>
      </w:r>
      <w:proofErr w:type="spellEnd"/>
      <w:proofErr w:type="gramEnd"/>
      <w:r w:rsidRPr="00AA49BA">
        <w:t xml:space="preserve"> </w:t>
      </w:r>
      <w:proofErr w:type="spellStart"/>
      <w:r w:rsidRPr="00AA49BA">
        <w:t>alii</w:t>
      </w:r>
      <w:proofErr w:type="spellEnd"/>
      <w:r w:rsidRPr="00AA49BA">
        <w:t xml:space="preserve">. Campinas: Editora da Unicamp, </w:t>
      </w:r>
      <w:proofErr w:type="gramStart"/>
      <w:r w:rsidRPr="00AA49BA">
        <w:t>1992</w:t>
      </w:r>
      <w:proofErr w:type="gramEnd"/>
    </w:p>
    <w:p w:rsidR="00A97A23" w:rsidRPr="00AA49BA" w:rsidRDefault="00A97A23" w:rsidP="00A97A23">
      <w:pPr>
        <w:jc w:val="both"/>
      </w:pPr>
      <w:r w:rsidRPr="00AA49BA">
        <w:t xml:space="preserve">MOLLOY, Sylvia. </w:t>
      </w:r>
      <w:r w:rsidRPr="00220BE4">
        <w:rPr>
          <w:u w:val="single"/>
        </w:rPr>
        <w:t>Vale o escrito</w:t>
      </w:r>
      <w:r w:rsidRPr="00AA49BA">
        <w:t>. Chapecó: Argos, 2003</w:t>
      </w:r>
    </w:p>
    <w:p w:rsidR="00A97A23" w:rsidRPr="00AA49BA" w:rsidRDefault="00A97A23" w:rsidP="00A97A23">
      <w:pPr>
        <w:jc w:val="both"/>
      </w:pPr>
      <w:r w:rsidRPr="00AA49BA">
        <w:t xml:space="preserve">NOVAES, Adauto (Org.). </w:t>
      </w:r>
      <w:r w:rsidRPr="00220BE4">
        <w:rPr>
          <w:u w:val="single"/>
        </w:rPr>
        <w:t>Tempo e História</w:t>
      </w:r>
      <w:r w:rsidRPr="00AA49BA">
        <w:t xml:space="preserve">. </w:t>
      </w:r>
      <w:proofErr w:type="spellStart"/>
      <w:proofErr w:type="gramStart"/>
      <w:r w:rsidRPr="00AA49BA">
        <w:t>Sp</w:t>
      </w:r>
      <w:proofErr w:type="spellEnd"/>
      <w:proofErr w:type="gramEnd"/>
      <w:r w:rsidRPr="00AA49BA">
        <w:t>: Companhia das Letras, 1992</w:t>
      </w:r>
    </w:p>
    <w:p w:rsidR="00A97A23" w:rsidRPr="00DC1C85" w:rsidRDefault="00A97A23" w:rsidP="00A97A23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AA49BA">
        <w:t xml:space="preserve">OLINTO, </w:t>
      </w:r>
      <w:proofErr w:type="spellStart"/>
      <w:r w:rsidRPr="00AA49BA">
        <w:t>Heidrun</w:t>
      </w:r>
      <w:proofErr w:type="spellEnd"/>
      <w:r w:rsidRPr="00AA49BA">
        <w:t xml:space="preserve"> </w:t>
      </w:r>
      <w:proofErr w:type="spellStart"/>
      <w:r w:rsidRPr="00AA49BA">
        <w:t>Krieger</w:t>
      </w:r>
      <w:proofErr w:type="spellEnd"/>
      <w:r w:rsidRPr="00AA49BA">
        <w:t>. "Letras na página/Palavras no mundo. Novos acentos sobre</w:t>
      </w:r>
      <w:proofErr w:type="gramStart"/>
      <w:r w:rsidRPr="00AA49BA">
        <w:t xml:space="preserve">   </w:t>
      </w:r>
      <w:proofErr w:type="gramEnd"/>
      <w:r w:rsidRPr="00AA49BA">
        <w:t xml:space="preserve">estudos da </w:t>
      </w:r>
      <w:r w:rsidRPr="00AA49BA">
        <w:tab/>
        <w:t xml:space="preserve">literatura". In </w:t>
      </w:r>
      <w:r w:rsidRPr="00AA49BA">
        <w:rPr>
          <w:u w:val="single"/>
        </w:rPr>
        <w:t>palavra</w:t>
      </w:r>
      <w:r w:rsidRPr="00AA49BA">
        <w:t xml:space="preserve"> no. 1. Rio de Janeiro. Pontifícia Universidade </w:t>
      </w:r>
      <w:r w:rsidRPr="00DC1C85">
        <w:rPr>
          <w:snapToGrid w:val="0"/>
          <w:color w:val="000000"/>
          <w:sz w:val="22"/>
          <w:szCs w:val="22"/>
        </w:rPr>
        <w:t xml:space="preserve">RAMOS, Tânia Regina Oliveira Ramos. </w:t>
      </w:r>
      <w:proofErr w:type="gramStart"/>
      <w:r w:rsidRPr="00DC1C85">
        <w:rPr>
          <w:snapToGrid w:val="0"/>
          <w:color w:val="000000"/>
          <w:sz w:val="22"/>
          <w:szCs w:val="22"/>
        </w:rPr>
        <w:t xml:space="preserve">“ </w:t>
      </w:r>
      <w:proofErr w:type="gramEnd"/>
      <w:r w:rsidRPr="00DC1C85">
        <w:rPr>
          <w:snapToGrid w:val="0"/>
          <w:color w:val="000000"/>
          <w:sz w:val="22"/>
          <w:szCs w:val="22"/>
        </w:rPr>
        <w:t xml:space="preserve">Dentro deste (a)pós: muito abalo, novos nomes, outras falas”. In </w:t>
      </w:r>
      <w:r w:rsidRPr="00220BE4">
        <w:rPr>
          <w:snapToGrid w:val="0"/>
          <w:color w:val="000000"/>
          <w:sz w:val="22"/>
          <w:szCs w:val="22"/>
          <w:u w:val="single"/>
        </w:rPr>
        <w:t>Cadernos do Centro de Pesquisas Literárias da PUCRS</w:t>
      </w:r>
      <w:r w:rsidRPr="00DC1C85">
        <w:rPr>
          <w:snapToGrid w:val="0"/>
          <w:color w:val="000000"/>
          <w:sz w:val="22"/>
          <w:szCs w:val="22"/>
        </w:rPr>
        <w:t xml:space="preserve">, Porto Alegre, Volume </w:t>
      </w:r>
      <w:proofErr w:type="gramStart"/>
      <w:r w:rsidRPr="00DC1C85">
        <w:rPr>
          <w:snapToGrid w:val="0"/>
          <w:color w:val="000000"/>
          <w:sz w:val="22"/>
          <w:szCs w:val="22"/>
        </w:rPr>
        <w:t>6</w:t>
      </w:r>
      <w:proofErr w:type="gramEnd"/>
      <w:r w:rsidRPr="00DC1C85">
        <w:rPr>
          <w:snapToGrid w:val="0"/>
          <w:color w:val="000000"/>
          <w:sz w:val="22"/>
          <w:szCs w:val="22"/>
        </w:rPr>
        <w:t>, Número 1, agosto de 2000, p. 73-7</w:t>
      </w:r>
      <w:r>
        <w:rPr>
          <w:snapToGrid w:val="0"/>
          <w:color w:val="000000"/>
          <w:sz w:val="22"/>
          <w:szCs w:val="22"/>
        </w:rPr>
        <w:t>7</w:t>
      </w:r>
    </w:p>
    <w:p w:rsidR="00A97A23" w:rsidRDefault="00A97A23" w:rsidP="00A97A23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_______________________________</w:t>
      </w:r>
      <w:r w:rsidRPr="00DC1C85">
        <w:rPr>
          <w:snapToGrid w:val="0"/>
          <w:color w:val="000000"/>
          <w:sz w:val="22"/>
          <w:szCs w:val="22"/>
        </w:rPr>
        <w:t xml:space="preserve">. “Literatura Brasileira Contemporânea. Verdades no Plural”. </w:t>
      </w:r>
      <w:r w:rsidRPr="00DC1C85">
        <w:rPr>
          <w:i/>
          <w:snapToGrid w:val="0"/>
          <w:color w:val="000000"/>
          <w:sz w:val="22"/>
          <w:szCs w:val="22"/>
        </w:rPr>
        <w:t xml:space="preserve">In </w:t>
      </w:r>
      <w:r w:rsidRPr="00220BE4">
        <w:rPr>
          <w:snapToGrid w:val="0"/>
          <w:color w:val="000000"/>
          <w:sz w:val="22"/>
          <w:szCs w:val="22"/>
          <w:u w:val="single"/>
        </w:rPr>
        <w:t xml:space="preserve">Anais </w:t>
      </w:r>
      <w:r w:rsidRPr="00DC1C85">
        <w:rPr>
          <w:i/>
          <w:snapToGrid w:val="0"/>
          <w:color w:val="000000"/>
          <w:sz w:val="22"/>
          <w:szCs w:val="22"/>
        </w:rPr>
        <w:t>do II° Congresso de Língua e Literatura</w:t>
      </w:r>
      <w:r w:rsidRPr="00DC1C85">
        <w:rPr>
          <w:snapToGrid w:val="0"/>
          <w:color w:val="000000"/>
          <w:sz w:val="22"/>
          <w:szCs w:val="22"/>
        </w:rPr>
        <w:t xml:space="preserve">, UNOESC, novembro de 1998, p. </w:t>
      </w:r>
      <w:proofErr w:type="gramStart"/>
      <w:r w:rsidRPr="00DC1C85">
        <w:rPr>
          <w:snapToGrid w:val="0"/>
          <w:color w:val="000000"/>
          <w:sz w:val="22"/>
          <w:szCs w:val="22"/>
        </w:rPr>
        <w:t>31-40</w:t>
      </w:r>
      <w:proofErr w:type="gramEnd"/>
    </w:p>
    <w:p w:rsidR="00A97A23" w:rsidRDefault="00A97A23" w:rsidP="00A97A23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_______________________________</w:t>
      </w:r>
      <w:proofErr w:type="gramStart"/>
      <w:r>
        <w:rPr>
          <w:snapToGrid w:val="0"/>
          <w:color w:val="000000"/>
          <w:sz w:val="22"/>
          <w:szCs w:val="22"/>
        </w:rPr>
        <w:t xml:space="preserve"> .</w:t>
      </w:r>
      <w:proofErr w:type="gramEnd"/>
      <w:r>
        <w:rPr>
          <w:snapToGrid w:val="0"/>
          <w:color w:val="000000"/>
          <w:sz w:val="22"/>
          <w:szCs w:val="22"/>
        </w:rPr>
        <w:t xml:space="preserve"> “A história da literatura como ilha de edição” (no prelo). Trabalho apresentado no Encontro Nacional da ANPOLL, </w:t>
      </w:r>
      <w:proofErr w:type="gramStart"/>
      <w:r>
        <w:rPr>
          <w:snapToGrid w:val="0"/>
          <w:color w:val="000000"/>
          <w:sz w:val="22"/>
          <w:szCs w:val="22"/>
        </w:rPr>
        <w:t>2004</w:t>
      </w:r>
      <w:proofErr w:type="gramEnd"/>
    </w:p>
    <w:p w:rsidR="00A97A23" w:rsidRDefault="00A97A23" w:rsidP="00A97A23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_______________________________</w:t>
      </w:r>
      <w:proofErr w:type="gramStart"/>
      <w:r>
        <w:rPr>
          <w:snapToGrid w:val="0"/>
          <w:color w:val="000000"/>
          <w:sz w:val="22"/>
          <w:szCs w:val="22"/>
        </w:rPr>
        <w:t xml:space="preserve"> .</w:t>
      </w:r>
      <w:proofErr w:type="gramEnd"/>
      <w:r>
        <w:rPr>
          <w:snapToGrid w:val="0"/>
          <w:color w:val="000000"/>
          <w:sz w:val="22"/>
          <w:szCs w:val="22"/>
        </w:rPr>
        <w:t xml:space="preserve"> “Os discursos de quem viu são profecias”. (no prelo) Trabalho apresentado na ABRALIC, Porto Alegre, 2004.</w:t>
      </w:r>
    </w:p>
    <w:p w:rsidR="00A97A23" w:rsidRDefault="00A97A23" w:rsidP="00A97A23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_______________________________</w:t>
      </w:r>
      <w:proofErr w:type="gramStart"/>
      <w:r>
        <w:rPr>
          <w:snapToGrid w:val="0"/>
          <w:color w:val="000000"/>
          <w:sz w:val="22"/>
          <w:szCs w:val="22"/>
        </w:rPr>
        <w:t xml:space="preserve"> .</w:t>
      </w:r>
      <w:proofErr w:type="gramEnd"/>
      <w:r>
        <w:rPr>
          <w:snapToGrid w:val="0"/>
          <w:color w:val="000000"/>
          <w:sz w:val="22"/>
          <w:szCs w:val="22"/>
        </w:rPr>
        <w:t xml:space="preserve">  “(</w:t>
      </w:r>
      <w:proofErr w:type="spellStart"/>
      <w:r>
        <w:rPr>
          <w:snapToGrid w:val="0"/>
          <w:color w:val="000000"/>
          <w:sz w:val="22"/>
          <w:szCs w:val="22"/>
        </w:rPr>
        <w:t>Des</w:t>
      </w:r>
      <w:proofErr w:type="spellEnd"/>
      <w:proofErr w:type="gramStart"/>
      <w:r>
        <w:rPr>
          <w:snapToGrid w:val="0"/>
          <w:color w:val="000000"/>
          <w:sz w:val="22"/>
          <w:szCs w:val="22"/>
        </w:rPr>
        <w:t>)apontamentos</w:t>
      </w:r>
      <w:proofErr w:type="gramEnd"/>
      <w:r>
        <w:rPr>
          <w:snapToGrid w:val="0"/>
          <w:color w:val="000000"/>
          <w:sz w:val="22"/>
          <w:szCs w:val="22"/>
        </w:rPr>
        <w:t xml:space="preserve"> biográficos” (no prelo). Trabalho apresentado no Seminário</w:t>
      </w:r>
      <w:proofErr w:type="gramStart"/>
      <w:r>
        <w:rPr>
          <w:snapToGrid w:val="0"/>
          <w:color w:val="000000"/>
          <w:sz w:val="22"/>
          <w:szCs w:val="22"/>
        </w:rPr>
        <w:t xml:space="preserve">  </w:t>
      </w:r>
      <w:proofErr w:type="gramEnd"/>
      <w:r>
        <w:rPr>
          <w:snapToGrid w:val="0"/>
          <w:color w:val="000000"/>
          <w:sz w:val="22"/>
          <w:szCs w:val="22"/>
        </w:rPr>
        <w:t xml:space="preserve">Internacional. História da Literatura, PUCRS, </w:t>
      </w:r>
      <w:proofErr w:type="gramStart"/>
      <w:r>
        <w:rPr>
          <w:snapToGrid w:val="0"/>
          <w:color w:val="000000"/>
          <w:sz w:val="22"/>
          <w:szCs w:val="22"/>
        </w:rPr>
        <w:t>2005</w:t>
      </w:r>
      <w:proofErr w:type="gramEnd"/>
    </w:p>
    <w:p w:rsidR="00A97A23" w:rsidRDefault="00A97A23" w:rsidP="00A97A23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________________________________</w:t>
      </w:r>
      <w:proofErr w:type="gramStart"/>
      <w:r>
        <w:rPr>
          <w:snapToGrid w:val="0"/>
          <w:color w:val="000000"/>
          <w:sz w:val="22"/>
          <w:szCs w:val="22"/>
        </w:rPr>
        <w:t xml:space="preserve"> .</w:t>
      </w:r>
      <w:proofErr w:type="gramEnd"/>
      <w:r>
        <w:rPr>
          <w:snapToGrid w:val="0"/>
          <w:color w:val="000000"/>
          <w:sz w:val="22"/>
          <w:szCs w:val="22"/>
        </w:rPr>
        <w:t xml:space="preserve"> </w:t>
      </w:r>
      <w:proofErr w:type="gramStart"/>
      <w:r>
        <w:rPr>
          <w:snapToGrid w:val="0"/>
          <w:color w:val="000000"/>
          <w:sz w:val="22"/>
          <w:szCs w:val="22"/>
        </w:rPr>
        <w:t>palavras</w:t>
      </w:r>
      <w:proofErr w:type="gramEnd"/>
      <w:r>
        <w:rPr>
          <w:snapToGrid w:val="0"/>
          <w:color w:val="000000"/>
          <w:sz w:val="22"/>
          <w:szCs w:val="22"/>
        </w:rPr>
        <w:t xml:space="preserve"> cruzadas. Melhor idade com cinco letras</w:t>
      </w:r>
      <w:proofErr w:type="gramStart"/>
      <w:r>
        <w:rPr>
          <w:snapToGrid w:val="0"/>
          <w:color w:val="000000"/>
          <w:sz w:val="22"/>
          <w:szCs w:val="22"/>
        </w:rPr>
        <w:t>..</w:t>
      </w:r>
      <w:proofErr w:type="gramEnd"/>
      <w:r>
        <w:rPr>
          <w:snapToGrid w:val="0"/>
          <w:color w:val="000000"/>
          <w:sz w:val="22"/>
          <w:szCs w:val="22"/>
        </w:rPr>
        <w:t xml:space="preserve"> In: Saberes e fazeres de gênero. </w:t>
      </w:r>
      <w:proofErr w:type="spellStart"/>
      <w:r>
        <w:rPr>
          <w:snapToGrid w:val="0"/>
          <w:color w:val="000000"/>
          <w:sz w:val="22"/>
          <w:szCs w:val="22"/>
        </w:rPr>
        <w:t>Funck</w:t>
      </w:r>
      <w:proofErr w:type="spellEnd"/>
      <w:r>
        <w:rPr>
          <w:snapToGrid w:val="0"/>
          <w:color w:val="000000"/>
          <w:sz w:val="22"/>
          <w:szCs w:val="22"/>
        </w:rPr>
        <w:t xml:space="preserve">, Susana </w:t>
      </w:r>
      <w:proofErr w:type="spellStart"/>
      <w:proofErr w:type="gramStart"/>
      <w:r>
        <w:rPr>
          <w:snapToGrid w:val="0"/>
          <w:color w:val="000000"/>
          <w:sz w:val="22"/>
          <w:szCs w:val="22"/>
        </w:rPr>
        <w:t>et</w:t>
      </w:r>
      <w:proofErr w:type="spellEnd"/>
      <w:proofErr w:type="gramEnd"/>
      <w:r>
        <w:rPr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snapToGrid w:val="0"/>
          <w:color w:val="000000"/>
          <w:sz w:val="22"/>
          <w:szCs w:val="22"/>
        </w:rPr>
        <w:t>alii</w:t>
      </w:r>
      <w:proofErr w:type="spellEnd"/>
      <w:r>
        <w:rPr>
          <w:snapToGrid w:val="0"/>
          <w:color w:val="000000"/>
          <w:sz w:val="22"/>
          <w:szCs w:val="22"/>
        </w:rPr>
        <w:t xml:space="preserve">. Florianópolis: Editora da UFSC, </w:t>
      </w:r>
      <w:proofErr w:type="gramStart"/>
      <w:r>
        <w:rPr>
          <w:snapToGrid w:val="0"/>
          <w:color w:val="000000"/>
          <w:sz w:val="22"/>
          <w:szCs w:val="22"/>
        </w:rPr>
        <w:t>2006</w:t>
      </w:r>
      <w:proofErr w:type="gramEnd"/>
    </w:p>
    <w:p w:rsidR="00A97A23" w:rsidRPr="00DC1C85" w:rsidRDefault="00A97A23" w:rsidP="00A97A23">
      <w:pPr>
        <w:widowControl w:val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_______________________________ </w:t>
      </w:r>
      <w:proofErr w:type="spellStart"/>
      <w:proofErr w:type="gramStart"/>
      <w:r>
        <w:rPr>
          <w:snapToGrid w:val="0"/>
          <w:color w:val="000000"/>
          <w:sz w:val="22"/>
          <w:szCs w:val="22"/>
        </w:rPr>
        <w:t>et</w:t>
      </w:r>
      <w:proofErr w:type="spellEnd"/>
      <w:proofErr w:type="gramEnd"/>
      <w:r>
        <w:rPr>
          <w:snapToGrid w:val="0"/>
          <w:color w:val="000000"/>
          <w:sz w:val="22"/>
          <w:szCs w:val="22"/>
        </w:rPr>
        <w:t xml:space="preserve"> </w:t>
      </w:r>
      <w:proofErr w:type="spellStart"/>
      <w:r>
        <w:rPr>
          <w:snapToGrid w:val="0"/>
          <w:color w:val="000000"/>
          <w:sz w:val="22"/>
          <w:szCs w:val="22"/>
        </w:rPr>
        <w:t>alii</w:t>
      </w:r>
      <w:proofErr w:type="spellEnd"/>
      <w:r>
        <w:rPr>
          <w:snapToGrid w:val="0"/>
          <w:color w:val="000000"/>
          <w:sz w:val="22"/>
          <w:szCs w:val="22"/>
        </w:rPr>
        <w:t xml:space="preserve">. Falas de Gênero. </w:t>
      </w:r>
      <w:proofErr w:type="spellStart"/>
      <w:r>
        <w:rPr>
          <w:snapToGrid w:val="0"/>
          <w:color w:val="000000"/>
          <w:sz w:val="22"/>
          <w:szCs w:val="22"/>
        </w:rPr>
        <w:t>Floriqnópolis</w:t>
      </w:r>
      <w:proofErr w:type="spellEnd"/>
      <w:r>
        <w:rPr>
          <w:snapToGrid w:val="0"/>
          <w:color w:val="000000"/>
          <w:sz w:val="22"/>
          <w:szCs w:val="22"/>
        </w:rPr>
        <w:t xml:space="preserve">: </w:t>
      </w:r>
      <w:proofErr w:type="gramStart"/>
      <w:r>
        <w:rPr>
          <w:snapToGrid w:val="0"/>
          <w:color w:val="000000"/>
          <w:sz w:val="22"/>
          <w:szCs w:val="22"/>
        </w:rPr>
        <w:t>editora Mulheres</w:t>
      </w:r>
      <w:proofErr w:type="gramEnd"/>
      <w:r>
        <w:rPr>
          <w:snapToGrid w:val="0"/>
          <w:color w:val="000000"/>
          <w:sz w:val="22"/>
          <w:szCs w:val="22"/>
        </w:rPr>
        <w:t>, 2002.</w:t>
      </w:r>
    </w:p>
    <w:p w:rsidR="00A97A23" w:rsidRPr="00AA49BA" w:rsidRDefault="00A97A23" w:rsidP="00A97A23">
      <w:r w:rsidRPr="00AA49BA">
        <w:t xml:space="preserve">PERRONE-MOISÉS, Leila. "História Literária e Julgamento de Valor". In Anais do 2o.  </w:t>
      </w:r>
      <w:r w:rsidRPr="00AA49BA">
        <w:tab/>
        <w:t xml:space="preserve">Congresso da ABRALIC. Volume </w:t>
      </w:r>
      <w:proofErr w:type="gramStart"/>
      <w:r w:rsidRPr="00AA49BA">
        <w:t>1</w:t>
      </w:r>
      <w:proofErr w:type="gramEnd"/>
      <w:r w:rsidRPr="00AA49BA">
        <w:t>. Belo Horizonte, p. 141 -150</w:t>
      </w:r>
    </w:p>
    <w:p w:rsidR="00A97A23" w:rsidRDefault="00A97A23" w:rsidP="00A97A23">
      <w:pPr>
        <w:jc w:val="both"/>
      </w:pPr>
      <w:r w:rsidRPr="00AA49BA">
        <w:t xml:space="preserve">SARLO, Beatriz. </w:t>
      </w:r>
      <w:r w:rsidRPr="00220BE4">
        <w:rPr>
          <w:u w:val="single"/>
        </w:rPr>
        <w:t>Tempo Passado</w:t>
      </w:r>
      <w:r w:rsidRPr="00AA49BA">
        <w:t xml:space="preserve">. Cultura da memória e guinada subjetiva. Tradução Rosa Aguiar. SP: Companhia das Letras e Editora UFMG, </w:t>
      </w:r>
      <w:proofErr w:type="gramStart"/>
      <w:r w:rsidRPr="00AA49BA">
        <w:t>2007</w:t>
      </w:r>
      <w:proofErr w:type="gramEnd"/>
    </w:p>
    <w:p w:rsidR="00A97A23" w:rsidRPr="00AA49BA" w:rsidRDefault="00A97A23" w:rsidP="00A97A23">
      <w:r w:rsidRPr="00AA49BA">
        <w:t xml:space="preserve">SCHWARZ, Roberto. "19 princípios de crítica literária". In </w:t>
      </w:r>
      <w:r w:rsidRPr="00AA49BA">
        <w:rPr>
          <w:u w:val="single"/>
        </w:rPr>
        <w:t>O Pai de Família e outros estudos</w:t>
      </w:r>
      <w:r w:rsidRPr="00AA49BA">
        <w:t xml:space="preserve">. -RJ, Paz e </w:t>
      </w:r>
      <w:r w:rsidRPr="00AA49BA">
        <w:tab/>
        <w:t xml:space="preserve">Terra, </w:t>
      </w:r>
      <w:proofErr w:type="gramStart"/>
      <w:r w:rsidRPr="00AA49BA">
        <w:t>1978</w:t>
      </w:r>
      <w:proofErr w:type="gramEnd"/>
    </w:p>
    <w:p w:rsidR="00A97A23" w:rsidRPr="00AA49BA" w:rsidRDefault="00A97A23" w:rsidP="00A97A23">
      <w:r w:rsidRPr="00AA49BA">
        <w:t>SILVA, Vitor Manuel Aguiar.</w:t>
      </w:r>
      <w:r w:rsidRPr="00AA49BA">
        <w:rPr>
          <w:u w:val="single"/>
        </w:rPr>
        <w:t xml:space="preserve"> Teoria da Literatura</w:t>
      </w:r>
      <w:r w:rsidRPr="00AA49BA">
        <w:t xml:space="preserve">. -RJ, Martins Fontes, </w:t>
      </w:r>
      <w:proofErr w:type="gramStart"/>
      <w:r w:rsidRPr="00AA49BA">
        <w:t>1976</w:t>
      </w:r>
      <w:proofErr w:type="gramEnd"/>
    </w:p>
    <w:p w:rsidR="00A97A23" w:rsidRDefault="00A97A23" w:rsidP="00A97A23">
      <w:pPr>
        <w:tabs>
          <w:tab w:val="left" w:pos="3119"/>
        </w:tabs>
      </w:pPr>
      <w:r w:rsidRPr="00AA49BA">
        <w:t>SÜSSEKIND, Flora. "Tal Brasil, tal Naturalismo". In</w:t>
      </w:r>
      <w:proofErr w:type="gramStart"/>
      <w:r w:rsidRPr="00AA49BA">
        <w:t xml:space="preserve">  </w:t>
      </w:r>
      <w:proofErr w:type="gramEnd"/>
      <w:r w:rsidRPr="00AA49BA">
        <w:rPr>
          <w:u w:val="single"/>
        </w:rPr>
        <w:t>Tal Brasil, Qual Romance</w:t>
      </w:r>
      <w:r w:rsidRPr="00AA49BA">
        <w:t xml:space="preserve">? -RJ, </w:t>
      </w:r>
      <w:proofErr w:type="spellStart"/>
      <w:r w:rsidRPr="00AA49BA">
        <w:t>Achiamé</w:t>
      </w:r>
      <w:proofErr w:type="spellEnd"/>
      <w:r w:rsidRPr="00AA49BA">
        <w:t xml:space="preserve">, </w:t>
      </w:r>
      <w:r>
        <w:t>1984.</w:t>
      </w:r>
    </w:p>
    <w:p w:rsidR="00A97A23" w:rsidRDefault="00A97A23" w:rsidP="00A97A23">
      <w:pPr>
        <w:tabs>
          <w:tab w:val="left" w:pos="3119"/>
        </w:tabs>
      </w:pPr>
    </w:p>
    <w:p w:rsidR="00A97A23" w:rsidRPr="00AA49BA" w:rsidRDefault="00A97A23" w:rsidP="00A97A23">
      <w:r w:rsidRPr="00AA49BA">
        <w:tab/>
      </w:r>
    </w:p>
    <w:p w:rsidR="00A97A23" w:rsidRPr="00AA49BA" w:rsidRDefault="00A97A23" w:rsidP="00A97A23">
      <w:pPr>
        <w:jc w:val="both"/>
        <w:rPr>
          <w:i/>
        </w:rPr>
      </w:pPr>
      <w:r w:rsidRPr="00AA49BA">
        <w:rPr>
          <w:i/>
        </w:rPr>
        <w:t xml:space="preserve">"Barthes, em </w:t>
      </w:r>
      <w:r w:rsidRPr="00AA49BA">
        <w:rPr>
          <w:i/>
          <w:u w:val="single"/>
        </w:rPr>
        <w:t>S/Z</w:t>
      </w:r>
      <w:r w:rsidRPr="00AA49BA">
        <w:rPr>
          <w:i/>
        </w:rPr>
        <w:t>, concebe a necessidade de se empreender</w:t>
      </w:r>
      <w:proofErr w:type="gramStart"/>
      <w:r w:rsidRPr="00AA49BA">
        <w:rPr>
          <w:i/>
        </w:rPr>
        <w:t xml:space="preserve">  </w:t>
      </w:r>
      <w:proofErr w:type="gramEnd"/>
      <w:r w:rsidRPr="00AA49BA">
        <w:rPr>
          <w:i/>
        </w:rPr>
        <w:t xml:space="preserve">um trabalho que se situe num ritmo do </w:t>
      </w:r>
      <w:r w:rsidRPr="00AA49BA">
        <w:rPr>
          <w:b/>
          <w:i/>
        </w:rPr>
        <w:t>passo a passo</w:t>
      </w:r>
      <w:r w:rsidRPr="00AA49BA">
        <w:rPr>
          <w:i/>
        </w:rPr>
        <w:t xml:space="preserve">,  dando prosseguimento à análise (à avaliação, melhor  dizendo) do lugar onde o estruturalismo havia parado. Isto  é, saindo dos grandes compartimentos, para rastrear a  zona do mínimo. Trabalho de pulverização e </w:t>
      </w:r>
      <w:proofErr w:type="spellStart"/>
      <w:r w:rsidRPr="00AA49BA">
        <w:rPr>
          <w:i/>
        </w:rPr>
        <w:t>estelação</w:t>
      </w:r>
      <w:proofErr w:type="spellEnd"/>
      <w:r w:rsidRPr="00AA49BA">
        <w:rPr>
          <w:i/>
        </w:rPr>
        <w:t xml:space="preserve"> do texto que em todo canto e incessantemente significa, mesmo  onde menos se espera."</w:t>
      </w:r>
    </w:p>
    <w:p w:rsidR="00A97A23" w:rsidRPr="00AA49BA" w:rsidRDefault="00A97A23" w:rsidP="00A97A23">
      <w:pPr>
        <w:rPr>
          <w:i/>
        </w:rPr>
      </w:pPr>
      <w:r w:rsidRPr="00AA49BA">
        <w:rPr>
          <w:i/>
        </w:rPr>
        <w:tab/>
      </w:r>
      <w:r w:rsidRPr="00AA49BA">
        <w:rPr>
          <w:i/>
        </w:rPr>
        <w:tab/>
      </w:r>
      <w:r w:rsidRPr="00AA49BA">
        <w:rPr>
          <w:i/>
        </w:rPr>
        <w:tab/>
      </w:r>
      <w:r w:rsidRPr="00AA49BA">
        <w:rPr>
          <w:i/>
        </w:rPr>
        <w:tab/>
      </w:r>
      <w:r w:rsidRPr="00AA49BA">
        <w:rPr>
          <w:i/>
        </w:rPr>
        <w:tab/>
      </w:r>
      <w:r w:rsidRPr="00AA49BA">
        <w:rPr>
          <w:i/>
        </w:rPr>
        <w:tab/>
      </w:r>
      <w:r w:rsidRPr="00AA49BA">
        <w:rPr>
          <w:i/>
        </w:rPr>
        <w:tab/>
        <w:t xml:space="preserve">    </w:t>
      </w:r>
    </w:p>
    <w:p w:rsidR="00A97A23" w:rsidRPr="00AA49BA" w:rsidRDefault="00A97A23" w:rsidP="00A97A23">
      <w:r w:rsidRPr="00AA49BA">
        <w:rPr>
          <w:i/>
        </w:rPr>
        <w:tab/>
      </w:r>
      <w:r w:rsidRPr="00AA49BA">
        <w:rPr>
          <w:i/>
        </w:rPr>
        <w:tab/>
      </w:r>
      <w:r w:rsidRPr="00AA49BA">
        <w:rPr>
          <w:i/>
        </w:rPr>
        <w:tab/>
      </w:r>
      <w:r w:rsidRPr="00AA49BA">
        <w:rPr>
          <w:i/>
        </w:rPr>
        <w:tab/>
      </w:r>
      <w:r w:rsidRPr="00AA49BA">
        <w:rPr>
          <w:i/>
        </w:rPr>
        <w:tab/>
      </w:r>
      <w:r w:rsidRPr="00AA49BA">
        <w:rPr>
          <w:i/>
        </w:rPr>
        <w:tab/>
      </w:r>
      <w:r w:rsidRPr="00AA49BA">
        <w:rPr>
          <w:i/>
        </w:rPr>
        <w:tab/>
        <w:t xml:space="preserve">  </w:t>
      </w:r>
      <w:r w:rsidRPr="00AA49BA">
        <w:t>Roberto Corrêa dos Santos</w:t>
      </w:r>
    </w:p>
    <w:p w:rsidR="00A97A23" w:rsidRPr="00AA49BA" w:rsidRDefault="00A97A23" w:rsidP="00A97A23">
      <w:pPr>
        <w:rPr>
          <w:b/>
        </w:rPr>
      </w:pPr>
      <w:r w:rsidRPr="00AA49BA">
        <w:tab/>
      </w:r>
      <w:r w:rsidRPr="00AA49BA">
        <w:tab/>
      </w:r>
      <w:r w:rsidRPr="00AA49BA">
        <w:tab/>
        <w:t xml:space="preserve">                  </w:t>
      </w:r>
      <w:r w:rsidRPr="00AA49BA">
        <w:tab/>
      </w:r>
      <w:r w:rsidRPr="00AA49BA">
        <w:tab/>
      </w:r>
      <w:r w:rsidRPr="00AA49BA">
        <w:rPr>
          <w:b/>
        </w:rPr>
        <w:t>Para uma Teoria da Interpretação</w:t>
      </w:r>
    </w:p>
    <w:p w:rsidR="008D2816" w:rsidRDefault="008D2816" w:rsidP="008D2816">
      <w:pPr>
        <w:widowControl w:val="0"/>
        <w:ind w:left="851" w:right="284"/>
        <w:jc w:val="both"/>
        <w:rPr>
          <w:b/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ab/>
      </w:r>
    </w:p>
    <w:p w:rsidR="008D2816" w:rsidRDefault="008D2816" w:rsidP="008D2816">
      <w:pPr>
        <w:widowControl w:val="0"/>
        <w:ind w:left="851" w:right="284"/>
        <w:jc w:val="both"/>
        <w:rPr>
          <w:snapToGrid w:val="0"/>
          <w:color w:val="000000"/>
          <w:sz w:val="18"/>
        </w:rPr>
      </w:pPr>
      <w:r>
        <w:rPr>
          <w:b/>
          <w:snapToGrid w:val="0"/>
          <w:color w:val="000000"/>
          <w:sz w:val="18"/>
        </w:rPr>
        <w:t>Tânia</w:t>
      </w:r>
      <w:proofErr w:type="gramStart"/>
      <w:r>
        <w:rPr>
          <w:snapToGrid w:val="0"/>
          <w:color w:val="000000"/>
          <w:sz w:val="18"/>
        </w:rPr>
        <w:t xml:space="preserve">  </w:t>
      </w:r>
      <w:proofErr w:type="gramEnd"/>
      <w:r>
        <w:rPr>
          <w:snapToGrid w:val="0"/>
          <w:color w:val="000000"/>
          <w:sz w:val="18"/>
        </w:rPr>
        <w:t xml:space="preserve">Fone: 3223-2193 / </w:t>
      </w:r>
      <w:r w:rsidR="00D74CBA">
        <w:rPr>
          <w:snapToGrid w:val="0"/>
          <w:color w:val="000000"/>
          <w:sz w:val="18"/>
        </w:rPr>
        <w:t>9</w:t>
      </w:r>
      <w:r>
        <w:rPr>
          <w:snapToGrid w:val="0"/>
          <w:color w:val="000000"/>
          <w:sz w:val="18"/>
        </w:rPr>
        <w:t xml:space="preserve">9982-8255             </w:t>
      </w:r>
      <w:proofErr w:type="spellStart"/>
      <w:r w:rsidR="00427F65">
        <w:rPr>
          <w:snapToGrid w:val="0"/>
          <w:color w:val="000000"/>
          <w:sz w:val="18"/>
        </w:rPr>
        <w:t>n</w:t>
      </w:r>
      <w:r>
        <w:rPr>
          <w:snapToGrid w:val="0"/>
          <w:color w:val="000000"/>
          <w:sz w:val="18"/>
        </w:rPr>
        <w:t>uLIME</w:t>
      </w:r>
      <w:proofErr w:type="spellEnd"/>
      <w:r>
        <w:rPr>
          <w:snapToGrid w:val="0"/>
          <w:color w:val="000000"/>
          <w:sz w:val="18"/>
        </w:rPr>
        <w:t xml:space="preserve"> Sala 507 </w:t>
      </w:r>
      <w:hyperlink r:id="rId5" w:history="1">
        <w:r w:rsidR="00A97A23" w:rsidRPr="009E2D9C">
          <w:rPr>
            <w:rStyle w:val="Hyperlink"/>
            <w:snapToGrid w:val="0"/>
            <w:sz w:val="18"/>
          </w:rPr>
          <w:t>taniareginaoliveiraramos@gmial.com</w:t>
        </w:r>
      </w:hyperlink>
      <w:r w:rsidR="00A97A23">
        <w:rPr>
          <w:snapToGrid w:val="0"/>
          <w:color w:val="000000"/>
          <w:sz w:val="18"/>
        </w:rPr>
        <w:t xml:space="preserve"> </w:t>
      </w:r>
    </w:p>
    <w:p w:rsidR="00194913" w:rsidRDefault="00194913"/>
    <w:sectPr w:rsidR="00194913" w:rsidSect="00A97A2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09DB"/>
    <w:multiLevelType w:val="hybridMultilevel"/>
    <w:tmpl w:val="113C9118"/>
    <w:lvl w:ilvl="0" w:tplc="6DA6E5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F0912"/>
    <w:multiLevelType w:val="hybridMultilevel"/>
    <w:tmpl w:val="ADE823B0"/>
    <w:lvl w:ilvl="0" w:tplc="A9D861DC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71B61A37"/>
    <w:multiLevelType w:val="multilevel"/>
    <w:tmpl w:val="BE6A6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521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ind w:left="2241" w:hanging="180"/>
      </w:pPr>
    </w:lvl>
    <w:lvl w:ilvl="3">
      <w:start w:val="1"/>
      <w:numFmt w:val="decimal"/>
      <w:lvlText w:val="%2.%3.%4."/>
      <w:lvlJc w:val="left"/>
      <w:pPr>
        <w:ind w:left="2961" w:hanging="360"/>
      </w:pPr>
    </w:lvl>
    <w:lvl w:ilvl="4">
      <w:start w:val="1"/>
      <w:numFmt w:val="lowerLetter"/>
      <w:lvlText w:val="%2.%3.%4.%5."/>
      <w:lvlJc w:val="left"/>
      <w:pPr>
        <w:ind w:left="3681" w:hanging="360"/>
      </w:pPr>
    </w:lvl>
    <w:lvl w:ilvl="5">
      <w:start w:val="1"/>
      <w:numFmt w:val="lowerRoman"/>
      <w:lvlText w:val="%2.%3.%4.%5.%6."/>
      <w:lvlJc w:val="right"/>
      <w:pPr>
        <w:ind w:left="4401" w:hanging="180"/>
      </w:pPr>
    </w:lvl>
    <w:lvl w:ilvl="6">
      <w:start w:val="1"/>
      <w:numFmt w:val="decimal"/>
      <w:lvlText w:val="%2.%3.%4.%5.%6.%7."/>
      <w:lvlJc w:val="left"/>
      <w:pPr>
        <w:ind w:left="5121" w:hanging="360"/>
      </w:pPr>
    </w:lvl>
    <w:lvl w:ilvl="7">
      <w:start w:val="1"/>
      <w:numFmt w:val="lowerLetter"/>
      <w:lvlText w:val="%2.%3.%4.%5.%6.%7.%8."/>
      <w:lvlJc w:val="left"/>
      <w:pPr>
        <w:ind w:left="5841" w:hanging="360"/>
      </w:pPr>
    </w:lvl>
    <w:lvl w:ilvl="8">
      <w:start w:val="1"/>
      <w:numFmt w:val="lowerRoman"/>
      <w:lvlText w:val="%2.%3.%4.%5.%6.%7.%8.%9."/>
      <w:lvlJc w:val="right"/>
      <w:pPr>
        <w:ind w:left="65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8D2816"/>
    <w:rsid w:val="000256B4"/>
    <w:rsid w:val="00110B13"/>
    <w:rsid w:val="001433FD"/>
    <w:rsid w:val="00194913"/>
    <w:rsid w:val="002F27DC"/>
    <w:rsid w:val="00305889"/>
    <w:rsid w:val="003458D9"/>
    <w:rsid w:val="00427F65"/>
    <w:rsid w:val="00483F3B"/>
    <w:rsid w:val="0056461F"/>
    <w:rsid w:val="005A6171"/>
    <w:rsid w:val="00624356"/>
    <w:rsid w:val="006A432A"/>
    <w:rsid w:val="00737C06"/>
    <w:rsid w:val="00743A54"/>
    <w:rsid w:val="00776F08"/>
    <w:rsid w:val="007C32FD"/>
    <w:rsid w:val="008477FD"/>
    <w:rsid w:val="008D2816"/>
    <w:rsid w:val="008D61D8"/>
    <w:rsid w:val="00952C28"/>
    <w:rsid w:val="00966569"/>
    <w:rsid w:val="009B1161"/>
    <w:rsid w:val="00A22EB0"/>
    <w:rsid w:val="00A27A35"/>
    <w:rsid w:val="00A5099C"/>
    <w:rsid w:val="00A56E9D"/>
    <w:rsid w:val="00A97A23"/>
    <w:rsid w:val="00AD1421"/>
    <w:rsid w:val="00D74CBA"/>
    <w:rsid w:val="00ED119E"/>
    <w:rsid w:val="00FF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D2816"/>
    <w:pPr>
      <w:keepNext/>
      <w:widowControl w:val="0"/>
      <w:ind w:left="2124" w:firstLine="708"/>
      <w:jc w:val="both"/>
      <w:outlineLvl w:val="2"/>
    </w:pPr>
    <w:rPr>
      <w:b/>
      <w:snapToGrid w:val="0"/>
      <w:color w:val="00008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8D2816"/>
    <w:pPr>
      <w:keepNext/>
      <w:widowControl w:val="0"/>
      <w:jc w:val="both"/>
      <w:outlineLvl w:val="8"/>
    </w:pPr>
    <w:rPr>
      <w:b/>
      <w:bCs/>
      <w:snapToGrid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D2816"/>
    <w:rPr>
      <w:rFonts w:ascii="Times New Roman" w:eastAsia="Times New Roman" w:hAnsi="Times New Roman" w:cs="Times New Roman"/>
      <w:b/>
      <w:snapToGrid w:val="0"/>
      <w:color w:val="00008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D2816"/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D2816"/>
    <w:pPr>
      <w:widowControl w:val="0"/>
      <w:ind w:left="3540"/>
      <w:jc w:val="both"/>
    </w:pPr>
    <w:rPr>
      <w:snapToGrid w:val="0"/>
      <w:color w:val="000000"/>
      <w:sz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D2816"/>
    <w:rPr>
      <w:rFonts w:ascii="Times New Roman" w:eastAsia="Times New Roman" w:hAnsi="Times New Roman" w:cs="Times New Roman"/>
      <w:snapToGrid w:val="0"/>
      <w:color w:val="000000"/>
      <w:sz w:val="16"/>
      <w:szCs w:val="24"/>
      <w:lang w:eastAsia="pt-BR"/>
    </w:rPr>
  </w:style>
  <w:style w:type="paragraph" w:styleId="Textoembloco">
    <w:name w:val="Block Text"/>
    <w:basedOn w:val="Normal"/>
    <w:rsid w:val="008D2816"/>
    <w:pPr>
      <w:widowControl w:val="0"/>
      <w:spacing w:line="360" w:lineRule="auto"/>
      <w:ind w:left="720" w:right="567"/>
      <w:jc w:val="both"/>
    </w:pPr>
    <w:rPr>
      <w:iCs/>
      <w:snapToGrid w:val="0"/>
      <w:color w:val="000000"/>
    </w:rPr>
  </w:style>
  <w:style w:type="paragraph" w:styleId="Corpodetexto3">
    <w:name w:val="Body Text 3"/>
    <w:basedOn w:val="Normal"/>
    <w:link w:val="Corpodetexto3Char"/>
    <w:rsid w:val="008D2816"/>
    <w:pPr>
      <w:widowControl w:val="0"/>
      <w:spacing w:line="360" w:lineRule="auto"/>
      <w:ind w:right="284"/>
      <w:jc w:val="both"/>
    </w:pPr>
    <w:rPr>
      <w:iCs/>
      <w:snapToGrid w:val="0"/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8D2816"/>
    <w:rPr>
      <w:rFonts w:ascii="Times New Roman" w:eastAsia="Times New Roman" w:hAnsi="Times New Roman" w:cs="Times New Roman"/>
      <w:iCs/>
      <w:snapToGrid w:val="0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8D2816"/>
    <w:rPr>
      <w:color w:val="0000FF"/>
      <w:u w:val="single"/>
    </w:rPr>
  </w:style>
  <w:style w:type="character" w:customStyle="1" w:styleId="5yl5">
    <w:name w:val="_5yl5"/>
    <w:basedOn w:val="Fontepargpadro"/>
    <w:rsid w:val="00776F08"/>
  </w:style>
  <w:style w:type="paragraph" w:customStyle="1" w:styleId="Padro">
    <w:name w:val="Padrão"/>
    <w:rsid w:val="00483F3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txtarial8ptblack1">
    <w:name w:val="txt_arial_8pt_black1"/>
    <w:rsid w:val="00D74CBA"/>
    <w:rPr>
      <w:rFonts w:ascii="Verdana" w:hAnsi="Verdana" w:hint="default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7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iareginaoliveiraramos@gmi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1581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Usuário do Windows</cp:lastModifiedBy>
  <cp:revision>3</cp:revision>
  <dcterms:created xsi:type="dcterms:W3CDTF">2018-11-27T18:53:00Z</dcterms:created>
  <dcterms:modified xsi:type="dcterms:W3CDTF">2018-11-27T19:04:00Z</dcterms:modified>
</cp:coreProperties>
</file>